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keepNext/>
        <w:keepLines/>
        <w:pageBreakBefore w:val="0"/>
        <w:widowControl/>
        <w:tabs>
          <w:tab w:val="right" w:pos="10440"/>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hint="default" w:ascii="Arial" w:hAnsi="Arial" w:eastAsia="宋体" w:cs="Arial"/>
          <w:b/>
          <w:sz w:val="24"/>
          <w:szCs w:val="24"/>
          <w:lang w:val="en-US" w:eastAsia="zh-CN"/>
        </w:rPr>
      </w:pPr>
      <w:bookmarkStart w:id="0" w:name="OLE_LINK57"/>
      <w:r>
        <w:rPr>
          <w:rFonts w:ascii="Arial" w:hAnsi="Arial" w:cs="Arial"/>
          <w:b/>
          <w:sz w:val="24"/>
          <w:szCs w:val="24"/>
        </w:rPr>
        <w:t>3GPP TSG-RAN WG4 Meeting #</w:t>
      </w:r>
      <w:r>
        <w:rPr>
          <w:rFonts w:ascii="Arial" w:hAnsi="Arial" w:cs="Arial"/>
        </w:rPr>
        <w:t xml:space="preserve"> </w:t>
      </w:r>
      <w:r>
        <w:rPr>
          <w:rFonts w:ascii="Arial" w:hAnsi="Arial" w:cs="Arial"/>
          <w:b/>
          <w:sz w:val="24"/>
          <w:szCs w:val="24"/>
        </w:rPr>
        <w:t>10</w:t>
      </w:r>
      <w:r>
        <w:rPr>
          <w:rFonts w:hint="eastAsia" w:ascii="Arial" w:hAnsi="Arial" w:cs="Arial"/>
          <w:b/>
          <w:sz w:val="24"/>
          <w:szCs w:val="24"/>
          <w:lang w:val="en-US" w:eastAsia="zh-CN"/>
        </w:rPr>
        <w:t xml:space="preserve">6                                    </w:t>
      </w:r>
      <w:r>
        <w:rPr>
          <w:rFonts w:hint="eastAsia" w:ascii="Arial" w:hAnsi="Arial" w:cs="Arial"/>
          <w:b/>
          <w:sz w:val="24"/>
          <w:szCs w:val="24"/>
        </w:rPr>
        <w:t>R4-2</w:t>
      </w:r>
      <w:r>
        <w:rPr>
          <w:rFonts w:hint="eastAsia" w:ascii="Arial" w:hAnsi="Arial" w:cs="Arial"/>
          <w:b/>
          <w:sz w:val="24"/>
          <w:szCs w:val="24"/>
          <w:lang w:val="en-US" w:eastAsia="zh-CN"/>
        </w:rPr>
        <w:t>300857</w:t>
      </w:r>
    </w:p>
    <w:p>
      <w:pPr>
        <w:pStyle w:val="15"/>
        <w:keepNext/>
        <w:keepLines/>
        <w:pageBreakBefore w:val="0"/>
        <w:widowControl/>
        <w:tabs>
          <w:tab w:val="right" w:pos="9781"/>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hint="default" w:ascii="Arial" w:hAnsi="Arial" w:eastAsia="宋体" w:cs="Arial"/>
          <w:b/>
          <w:sz w:val="24"/>
          <w:szCs w:val="24"/>
          <w:lang w:val="en-US" w:eastAsia="zh-CN"/>
        </w:rPr>
      </w:pPr>
      <w:r>
        <w:rPr>
          <w:rFonts w:hint="eastAsia" w:ascii="Arial" w:hAnsi="Arial" w:cs="Arial"/>
          <w:b/>
          <w:sz w:val="24"/>
          <w:szCs w:val="24"/>
          <w:lang w:val="en-US" w:eastAsia="zh-CN"/>
        </w:rPr>
        <w:t>Athene</w:t>
      </w:r>
      <w:r>
        <w:rPr>
          <w:rFonts w:ascii="Arial" w:hAnsi="Arial" w:eastAsia="宋体" w:cs="Arial"/>
          <w:b/>
          <w:sz w:val="24"/>
          <w:szCs w:val="24"/>
          <w:lang w:eastAsia="zh-CN"/>
        </w:rPr>
        <w:t xml:space="preserve">, </w:t>
      </w:r>
      <w:r>
        <w:rPr>
          <w:rFonts w:hint="eastAsia" w:ascii="Arial" w:hAnsi="Arial" w:cs="Arial"/>
          <w:b/>
          <w:sz w:val="24"/>
          <w:szCs w:val="24"/>
          <w:lang w:val="en-US" w:eastAsia="zh-CN"/>
        </w:rPr>
        <w:t>Greece</w:t>
      </w:r>
      <w:r>
        <w:rPr>
          <w:rFonts w:ascii="Arial" w:hAnsi="Arial" w:eastAsia="宋体" w:cs="Arial"/>
          <w:b/>
          <w:sz w:val="24"/>
          <w:szCs w:val="24"/>
          <w:lang w:eastAsia="zh-CN"/>
        </w:rPr>
        <w:t>,</w:t>
      </w:r>
      <w:r>
        <w:rPr>
          <w:rFonts w:hint="eastAsia" w:ascii="Arial" w:hAnsi="Arial" w:cs="Arial"/>
          <w:b/>
          <w:sz w:val="24"/>
          <w:szCs w:val="24"/>
          <w:lang w:val="en-US" w:eastAsia="zh-CN"/>
        </w:rPr>
        <w:t xml:space="preserve"> February</w:t>
      </w:r>
      <w:r>
        <w:rPr>
          <w:rFonts w:ascii="Arial" w:hAnsi="Arial" w:eastAsia="宋体" w:cs="Arial"/>
          <w:b/>
          <w:sz w:val="24"/>
          <w:szCs w:val="24"/>
          <w:lang w:eastAsia="zh-CN"/>
        </w:rPr>
        <w:t xml:space="preserve"> </w:t>
      </w:r>
      <w:r>
        <w:rPr>
          <w:rFonts w:hint="eastAsia" w:ascii="Arial" w:hAnsi="Arial" w:cs="Arial"/>
          <w:b/>
          <w:sz w:val="24"/>
          <w:szCs w:val="24"/>
          <w:lang w:val="en-US" w:eastAsia="zh-CN"/>
        </w:rPr>
        <w:t>27</w:t>
      </w:r>
      <w:r>
        <w:rPr>
          <w:rFonts w:ascii="Arial" w:hAnsi="Arial" w:eastAsia="宋体" w:cs="Arial"/>
          <w:b/>
          <w:sz w:val="24"/>
          <w:szCs w:val="24"/>
          <w:lang w:eastAsia="zh-CN"/>
        </w:rPr>
        <w:t xml:space="preserve"> – </w:t>
      </w:r>
      <w:r>
        <w:rPr>
          <w:rFonts w:hint="eastAsia" w:ascii="Arial" w:hAnsi="Arial" w:cs="Arial"/>
          <w:b/>
          <w:sz w:val="24"/>
          <w:szCs w:val="24"/>
          <w:lang w:val="en-US" w:eastAsia="zh-CN"/>
        </w:rPr>
        <w:t>March</w:t>
      </w:r>
      <w:r>
        <w:rPr>
          <w:rFonts w:ascii="Arial" w:hAnsi="Arial" w:eastAsia="宋体" w:cs="Arial"/>
          <w:b/>
          <w:sz w:val="24"/>
          <w:szCs w:val="24"/>
          <w:lang w:eastAsia="zh-CN"/>
        </w:rPr>
        <w:t xml:space="preserve"> </w:t>
      </w:r>
      <w:r>
        <w:rPr>
          <w:rFonts w:hint="eastAsia" w:ascii="Arial" w:hAnsi="Arial" w:cs="Arial"/>
          <w:b/>
          <w:sz w:val="24"/>
          <w:szCs w:val="24"/>
          <w:lang w:val="en-US" w:eastAsia="zh-CN"/>
        </w:rPr>
        <w:t>3</w:t>
      </w:r>
      <w:r>
        <w:rPr>
          <w:rFonts w:ascii="Arial" w:hAnsi="Arial" w:eastAsia="宋体" w:cs="Arial"/>
          <w:b/>
          <w:sz w:val="24"/>
          <w:szCs w:val="24"/>
          <w:lang w:eastAsia="zh-CN"/>
        </w:rPr>
        <w:t>, 202</w:t>
      </w:r>
      <w:r>
        <w:rPr>
          <w:rFonts w:hint="eastAsia" w:ascii="Arial" w:hAnsi="Arial" w:cs="Arial"/>
          <w:b/>
          <w:sz w:val="24"/>
          <w:szCs w:val="24"/>
          <w:lang w:val="en-US" w:eastAsia="zh-CN"/>
        </w:rPr>
        <w:t>3</w:t>
      </w:r>
    </w:p>
    <w:bookmarkEnd w:id="0"/>
    <w:p>
      <w:pPr>
        <w:pStyle w:val="14"/>
        <w:keepNext/>
        <w:keepLines/>
        <w:pageBreakBefore w:val="0"/>
        <w:widowControl/>
        <w:kinsoku/>
        <w:wordWrap/>
        <w:overflowPunct/>
        <w:topLinePunct w:val="0"/>
        <w:autoSpaceDE/>
        <w:autoSpaceDN/>
        <w:bidi w:val="0"/>
        <w:adjustRightInd/>
        <w:spacing w:before="120" w:after="120"/>
        <w:jc w:val="both"/>
        <w:textAlignment w:val="auto"/>
        <w:rPr>
          <w:b/>
          <w:i/>
          <w:sz w:val="24"/>
          <w:highlight w:val="none"/>
        </w:rPr>
      </w:pP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59"/>
          <w:rFonts w:hint="default"/>
          <w:b/>
          <w:highlight w:val="none"/>
          <w:lang w:val="en-US" w:eastAsia="zh-CN"/>
        </w:rPr>
      </w:pPr>
      <w:r>
        <w:rPr>
          <w:rStyle w:val="59"/>
          <w:rFonts w:hint="eastAsia"/>
          <w:b/>
          <w:highlight w:val="none"/>
          <w:lang w:val="en-US" w:eastAsia="zh-CN"/>
        </w:rPr>
        <w:t xml:space="preserve">Source: </w:t>
      </w:r>
      <w:r>
        <w:rPr>
          <w:rStyle w:val="59"/>
          <w:rFonts w:hint="eastAsia"/>
          <w:b/>
          <w:highlight w:val="none"/>
          <w:lang w:val="en-US" w:eastAsia="zh-CN"/>
        </w:rPr>
        <w:tab/>
      </w:r>
      <w:r>
        <w:rPr>
          <w:rStyle w:val="59"/>
          <w:rFonts w:hint="eastAsia"/>
          <w:b/>
          <w:highlight w:val="none"/>
          <w:lang w:val="en-US" w:eastAsia="zh-CN"/>
        </w:rPr>
        <w:t>ZTE Corporation</w:t>
      </w:r>
    </w:p>
    <w:p>
      <w:pPr>
        <w:keepNext/>
        <w:keepLines/>
        <w:pageBreakBefore w:val="0"/>
        <w:widowControl/>
        <w:tabs>
          <w:tab w:val="left" w:pos="1985"/>
        </w:tabs>
        <w:kinsoku/>
        <w:wordWrap/>
        <w:overflowPunct/>
        <w:topLinePunct w:val="0"/>
        <w:autoSpaceDE/>
        <w:autoSpaceDN/>
        <w:bidi w:val="0"/>
        <w:adjustRightInd/>
        <w:spacing w:before="120" w:after="120"/>
        <w:ind w:left="482" w:hanging="482" w:hangingChars="200"/>
        <w:textAlignment w:val="auto"/>
        <w:outlineLvl w:val="0"/>
        <w:rPr>
          <w:rStyle w:val="59"/>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r>
        <w:rPr>
          <w:rFonts w:hint="default" w:ascii="Times New Roman" w:hAnsi="Times New Roman" w:eastAsia="宋体" w:cs="Times New Roman"/>
          <w:b/>
          <w:bCs w:val="0"/>
          <w:color w:val="auto"/>
          <w:sz w:val="24"/>
          <w:szCs w:val="24"/>
          <w:highlight w:val="none"/>
          <w:lang w:val="en-US" w:eastAsia="zh-CN"/>
        </w:rPr>
        <w:t xml:space="preserve">Discussion on </w:t>
      </w:r>
      <w:r>
        <w:rPr>
          <w:rFonts w:hint="eastAsia" w:ascii="Times New Roman" w:hAnsi="Times New Roman" w:eastAsia="宋体" w:cs="Times New Roman"/>
          <w:b/>
          <w:bCs w:val="0"/>
          <w:color w:val="auto"/>
          <w:sz w:val="24"/>
          <w:szCs w:val="24"/>
          <w:highlight w:val="none"/>
          <w:lang w:val="en-US" w:eastAsia="zh-CN"/>
        </w:rPr>
        <w:t>BS EMC enhancement R18</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59"/>
          <w:rFonts w:hint="default"/>
          <w:b/>
          <w:highlight w:val="none"/>
          <w:lang w:val="en-US" w:eastAsia="zh-CN"/>
        </w:rPr>
      </w:pPr>
      <w:r>
        <w:rPr>
          <w:rStyle w:val="59"/>
          <w:rFonts w:hint="eastAsia"/>
          <w:b/>
          <w:highlight w:val="none"/>
          <w:lang w:val="pt-BR" w:eastAsia="zh-CN"/>
        </w:rPr>
        <w:t>Agenda item:</w:t>
      </w:r>
      <w:r>
        <w:rPr>
          <w:rStyle w:val="59"/>
          <w:rFonts w:hint="eastAsia"/>
          <w:b/>
          <w:highlight w:val="none"/>
          <w:lang w:val="pt-BR" w:eastAsia="zh-CN"/>
        </w:rPr>
        <w:tab/>
      </w:r>
      <w:r>
        <w:rPr>
          <w:rStyle w:val="59"/>
          <w:rFonts w:hint="eastAsia"/>
          <w:b/>
          <w:highlight w:val="none"/>
          <w:lang w:val="en-US" w:eastAsia="zh-CN"/>
        </w:rPr>
        <w:t>9.17.2</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59"/>
          <w:rFonts w:hint="eastAsia"/>
          <w:b/>
          <w:highlight w:val="none"/>
          <w:lang w:val="pt-BR" w:eastAsia="zh-CN"/>
        </w:rPr>
      </w:pPr>
      <w:r>
        <w:rPr>
          <w:rStyle w:val="59"/>
          <w:rFonts w:hint="eastAsia"/>
          <w:b/>
          <w:highlight w:val="none"/>
          <w:lang w:val="pt-BR" w:eastAsia="zh-CN"/>
        </w:rPr>
        <w:t>Document for:</w:t>
      </w:r>
      <w:r>
        <w:rPr>
          <w:rStyle w:val="59"/>
          <w:rFonts w:hint="eastAsia"/>
          <w:b/>
          <w:highlight w:val="none"/>
          <w:lang w:val="pt-BR" w:eastAsia="zh-CN"/>
        </w:rPr>
        <w:tab/>
      </w:r>
      <w:r>
        <w:rPr>
          <w:rStyle w:val="59"/>
          <w:rFonts w:hint="eastAsia"/>
          <w:b/>
          <w:highlight w:val="none"/>
          <w:lang w:val="en-US" w:eastAsia="zh-CN"/>
        </w:rPr>
        <w:t>Approval</w:t>
      </w:r>
    </w:p>
    <w:p>
      <w:pPr>
        <w:keepNext/>
        <w:keepLines/>
        <w:pageBreakBefore w:val="0"/>
        <w:widowControl/>
        <w:numPr>
          <w:ilvl w:val="0"/>
          <w:numId w:val="7"/>
        </w:numPr>
        <w:pBdr>
          <w:top w:val="single" w:color="auto" w:sz="12" w:space="3"/>
        </w:pBdr>
        <w:kinsoku/>
        <w:wordWrap/>
        <w:overflowPunct/>
        <w:topLinePunct w:val="0"/>
        <w:autoSpaceDE/>
        <w:autoSpaceDN/>
        <w:bidi w:val="0"/>
        <w:adjustRightInd/>
        <w:spacing w:before="240" w:after="180"/>
        <w:ind w:left="420" w:hanging="420"/>
        <w:textAlignment w:val="auto"/>
        <w:outlineLvl w:val="0"/>
        <w:rPr>
          <w:rFonts w:hint="default" w:ascii="Times New Roman" w:hAnsi="Times New Roman" w:eastAsia="宋体" w:cs="Times New Roman"/>
          <w:b/>
          <w:color w:val="auto"/>
          <w:sz w:val="36"/>
          <w:szCs w:val="36"/>
          <w:highlight w:val="none"/>
          <w:lang w:val="en-GB" w:eastAsia="en-US" w:bidi="ar-SA"/>
        </w:rPr>
      </w:pPr>
      <w:r>
        <w:rPr>
          <w:rFonts w:hint="default" w:ascii="Times New Roman" w:hAnsi="Times New Roman" w:eastAsia="宋体" w:cs="Times New Roman"/>
          <w:b/>
          <w:color w:val="auto"/>
          <w:sz w:val="36"/>
          <w:szCs w:val="36"/>
          <w:highlight w:val="none"/>
          <w:lang w:val="en-GB" w:eastAsia="zh-CN" w:bidi="ar-SA"/>
        </w:rPr>
        <w:t>Introduction</w:t>
      </w:r>
    </w:p>
    <w:p>
      <w:pPr>
        <w:keepNext/>
        <w:keepLines/>
        <w:pageBreakBefore w:val="0"/>
        <w:widowControl/>
        <w:kinsoku/>
        <w:wordWrap/>
        <w:overflowPunct/>
        <w:topLinePunct w:val="0"/>
        <w:autoSpaceDE/>
        <w:autoSpaceDN/>
        <w:bidi w:val="0"/>
        <w:adjustRightInd/>
        <w:spacing w:beforeLines="-2147483648" w:after="180" w:afterLines="-2147483648" w:line="240" w:lineRule="auto"/>
        <w:jc w:val="left"/>
        <w:textAlignment w:val="auto"/>
        <w:rPr>
          <w:rFonts w:hint="eastAsia" w:eastAsia="宋体" w:cs="Times New Roman"/>
          <w:b w:val="0"/>
          <w:bCs w:val="0"/>
          <w:color w:val="auto"/>
          <w:kern w:val="0"/>
          <w:sz w:val="20"/>
          <w:szCs w:val="20"/>
          <w:lang w:val="en-US" w:eastAsia="zh-CN"/>
        </w:rPr>
      </w:pPr>
      <w:r>
        <w:rPr>
          <w:rFonts w:hint="eastAsia" w:eastAsia="宋体" w:cs="Times New Roman"/>
          <w:b w:val="0"/>
          <w:bCs w:val="0"/>
          <w:color w:val="auto"/>
          <w:kern w:val="0"/>
          <w:sz w:val="20"/>
          <w:szCs w:val="20"/>
          <w:lang w:val="en-US" w:eastAsia="zh-CN"/>
        </w:rPr>
        <w:t>In RAN</w:t>
      </w:r>
      <w:r>
        <w:rPr>
          <w:rFonts w:hint="eastAsia" w:cs="Times New Roman"/>
          <w:b w:val="0"/>
          <w:bCs w:val="0"/>
          <w:color w:val="auto"/>
          <w:kern w:val="0"/>
          <w:sz w:val="20"/>
          <w:szCs w:val="20"/>
          <w:lang w:val="en-US" w:eastAsia="zh-CN"/>
        </w:rPr>
        <w:t>4</w:t>
      </w:r>
      <w:r>
        <w:rPr>
          <w:rFonts w:hint="eastAsia" w:eastAsia="宋体" w:cs="Times New Roman"/>
          <w:b w:val="0"/>
          <w:bCs w:val="0"/>
          <w:color w:val="auto"/>
          <w:kern w:val="0"/>
          <w:sz w:val="20"/>
          <w:szCs w:val="20"/>
          <w:lang w:val="en-US" w:eastAsia="zh-CN"/>
        </w:rPr>
        <w:t>#</w:t>
      </w:r>
      <w:r>
        <w:rPr>
          <w:rFonts w:hint="eastAsia" w:cs="Times New Roman"/>
          <w:b w:val="0"/>
          <w:bCs w:val="0"/>
          <w:color w:val="auto"/>
          <w:kern w:val="0"/>
          <w:sz w:val="20"/>
          <w:szCs w:val="20"/>
          <w:lang w:val="en-US" w:eastAsia="zh-CN"/>
        </w:rPr>
        <w:t xml:space="preserve">105 </w:t>
      </w:r>
      <w:r>
        <w:rPr>
          <w:rFonts w:hint="eastAsia" w:eastAsia="宋体" w:cs="Times New Roman"/>
          <w:b w:val="0"/>
          <w:bCs w:val="0"/>
          <w:color w:val="auto"/>
          <w:kern w:val="0"/>
          <w:sz w:val="20"/>
          <w:szCs w:val="20"/>
          <w:lang w:val="en-US" w:eastAsia="zh-CN"/>
        </w:rPr>
        <w:t xml:space="preserve">meeting, </w:t>
      </w:r>
      <w:r>
        <w:rPr>
          <w:rFonts w:hint="eastAsia" w:cs="Times New Roman"/>
          <w:b w:val="0"/>
          <w:bCs w:val="0"/>
          <w:color w:val="auto"/>
          <w:kern w:val="0"/>
          <w:sz w:val="20"/>
          <w:szCs w:val="20"/>
          <w:lang w:val="en-US" w:eastAsia="zh-CN"/>
        </w:rPr>
        <w:t xml:space="preserve">companies shares the view related with </w:t>
      </w:r>
      <w:r>
        <w:rPr>
          <w:rFonts w:hint="eastAsia" w:eastAsia="宋体" w:cs="Times New Roman"/>
          <w:b w:val="0"/>
          <w:bCs w:val="0"/>
          <w:color w:val="auto"/>
          <w:kern w:val="0"/>
          <w:sz w:val="20"/>
          <w:szCs w:val="20"/>
          <w:lang w:val="en-US" w:eastAsia="zh-CN"/>
        </w:rPr>
        <w:t xml:space="preserve">the new WI: BS/UE EMC Enhancements. In this document, we give some discussions on </w:t>
      </w:r>
      <w:r>
        <w:rPr>
          <w:rFonts w:hint="eastAsia" w:cs="Times New Roman"/>
          <w:b w:val="0"/>
          <w:bCs w:val="0"/>
          <w:color w:val="auto"/>
          <w:kern w:val="0"/>
          <w:sz w:val="20"/>
          <w:szCs w:val="20"/>
          <w:lang w:val="en-US" w:eastAsia="zh-CN"/>
        </w:rPr>
        <w:t>the new WI and share our views</w:t>
      </w:r>
      <w:r>
        <w:rPr>
          <w:rFonts w:hint="eastAsia" w:eastAsia="宋体" w:cs="Times New Roman"/>
          <w:b w:val="0"/>
          <w:bCs w:val="0"/>
          <w:color w:val="auto"/>
          <w:kern w:val="0"/>
          <w:sz w:val="20"/>
          <w:szCs w:val="20"/>
          <w:lang w:val="en-US" w:eastAsia="zh-CN"/>
        </w:rPr>
        <w:t>.</w:t>
      </w:r>
    </w:p>
    <w:p>
      <w:pPr>
        <w:keepNext/>
        <w:keepLines/>
        <w:pageBreakBefore w:val="0"/>
        <w:widowControl/>
        <w:numPr>
          <w:ilvl w:val="0"/>
          <w:numId w:val="7"/>
        </w:numPr>
        <w:pBdr>
          <w:top w:val="single" w:color="auto" w:sz="12" w:space="3"/>
        </w:pBdr>
        <w:kinsoku/>
        <w:wordWrap/>
        <w:overflowPunct/>
        <w:topLinePunct w:val="0"/>
        <w:autoSpaceDE/>
        <w:autoSpaceDN/>
        <w:bidi w:val="0"/>
        <w:adjustRightInd/>
        <w:spacing w:before="240" w:after="180"/>
        <w:ind w:left="420" w:hanging="420"/>
        <w:textAlignment w:val="auto"/>
        <w:outlineLvl w:val="0"/>
        <w:rPr>
          <w:rFonts w:hint="default" w:ascii="Times New Roman" w:hAnsi="Times New Roman" w:eastAsia="宋体" w:cs="Times New Roman"/>
          <w:b/>
          <w:color w:val="auto"/>
          <w:sz w:val="36"/>
          <w:szCs w:val="36"/>
          <w:highlight w:val="none"/>
          <w:lang w:val="en-US" w:eastAsia="zh-CN" w:bidi="ar-SA"/>
        </w:rPr>
      </w:pPr>
      <w:r>
        <w:rPr>
          <w:rFonts w:hint="default" w:ascii="Times New Roman" w:hAnsi="Times New Roman" w:eastAsia="宋体" w:cs="Times New Roman"/>
          <w:b/>
          <w:color w:val="auto"/>
          <w:sz w:val="36"/>
          <w:szCs w:val="36"/>
          <w:highlight w:val="none"/>
          <w:lang w:val="en-GB" w:eastAsia="zh-CN" w:bidi="ar-SA"/>
        </w:rPr>
        <w:t>Discussion</w:t>
      </w:r>
      <w:r>
        <w:rPr>
          <w:rFonts w:hint="eastAsia" w:ascii="Times New Roman" w:hAnsi="Times New Roman" w:eastAsia="宋体" w:cs="Times New Roman"/>
          <w:b/>
          <w:color w:val="auto"/>
          <w:sz w:val="36"/>
          <w:szCs w:val="36"/>
          <w:highlight w:val="none"/>
          <w:lang w:val="en-US" w:eastAsia="zh-CN" w:bidi="ar-SA"/>
        </w:rPr>
        <w:t>s</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cs="Times New Roman"/>
          <w:b/>
          <w:bCs/>
          <w:i w:val="0"/>
          <w:iCs w:val="0"/>
          <w:kern w:val="0"/>
          <w:sz w:val="20"/>
          <w:lang w:val="en-US" w:eastAsia="zh-CN"/>
        </w:rPr>
      </w:pPr>
      <w:r>
        <w:rPr>
          <w:rFonts w:hint="eastAsia" w:cs="Times New Roman"/>
          <w:b/>
          <w:bCs/>
          <w:i w:val="0"/>
          <w:iCs w:val="0"/>
          <w:kern w:val="0"/>
          <w:sz w:val="20"/>
          <w:lang w:val="en-US" w:eastAsia="zh-CN"/>
        </w:rPr>
        <w:t xml:space="preserve">2.1 MSR BS test configuration simplification </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cs="Times New Roman"/>
          <w:b w:val="0"/>
          <w:bCs w:val="0"/>
          <w:i w:val="0"/>
          <w:iCs w:val="0"/>
          <w:kern w:val="0"/>
          <w:sz w:val="20"/>
          <w:lang w:val="en-US" w:eastAsia="zh-CN"/>
        </w:rPr>
      </w:pPr>
      <w:r>
        <w:rPr>
          <w:rFonts w:hint="eastAsia" w:cs="Times New Roman"/>
          <w:b w:val="0"/>
          <w:bCs w:val="0"/>
          <w:i w:val="0"/>
          <w:iCs w:val="0"/>
          <w:kern w:val="0"/>
          <w:sz w:val="20"/>
          <w:lang w:val="en-US" w:eastAsia="zh-CN"/>
        </w:rPr>
        <w:t xml:space="preserve">In RAN4#105 meeting, WF[1] illustrate that companies are encouraging to study on the baseband architectures of the MSR BS products. </w:t>
      </w:r>
    </w:p>
    <w:p>
      <w:pPr>
        <w:keepNext/>
        <w:keepLines/>
        <w:pageBreakBefore w:val="0"/>
        <w:widowControl/>
        <w:numPr>
          <w:ilvl w:val="0"/>
          <w:numId w:val="8"/>
        </w:numPr>
        <w:kinsoku/>
        <w:wordWrap/>
        <w:overflowPunct/>
        <w:topLinePunct w:val="0"/>
        <w:autoSpaceDE/>
        <w:autoSpaceDN/>
        <w:bidi w:val="0"/>
        <w:adjustRightInd/>
        <w:snapToGrid/>
        <w:spacing w:beforeLines="-2147483648" w:after="180" w:afterLines="-2147483648" w:line="240" w:lineRule="auto"/>
        <w:ind w:left="720" w:hanging="360"/>
        <w:jc w:val="left"/>
        <w:textAlignment w:val="auto"/>
        <w:rPr>
          <w:rFonts w:ascii="Times New Roman" w:hAnsi="Times New Roman" w:eastAsia="宋体" w:cs="Times New Roman"/>
          <w:i/>
          <w:iCs/>
          <w:kern w:val="0"/>
          <w:sz w:val="20"/>
          <w:lang w:val="en-GB" w:eastAsia="en-US"/>
        </w:rPr>
      </w:pPr>
      <w:r>
        <w:rPr>
          <w:rFonts w:ascii="Times New Roman" w:hAnsi="Times New Roman" w:eastAsia="宋体" w:cs="Times New Roman"/>
          <w:i/>
          <w:iCs/>
          <w:kern w:val="0"/>
          <w:sz w:val="20"/>
          <w:lang w:val="en-GB" w:eastAsia="en-US"/>
        </w:rPr>
        <w:t xml:space="preserve">Gather more data about the deployment of baseband in future MSR </w:t>
      </w:r>
      <w:r>
        <w:rPr>
          <w:rFonts w:hint="eastAsia" w:ascii="Times New Roman" w:hAnsi="Times New Roman" w:eastAsia="宋体" w:cs="Times New Roman"/>
          <w:i/>
          <w:iCs/>
          <w:kern w:val="0"/>
          <w:sz w:val="20"/>
          <w:lang w:val="en-GB" w:eastAsia="zh-CN"/>
        </w:rPr>
        <w:t>BS</w:t>
      </w:r>
      <w:r>
        <w:rPr>
          <w:rFonts w:ascii="Times New Roman" w:hAnsi="Times New Roman" w:eastAsia="宋体" w:cs="Times New Roman"/>
          <w:i/>
          <w:iCs/>
          <w:kern w:val="0"/>
          <w:sz w:val="20"/>
          <w:lang w:val="en-GB" w:eastAsia="zh-CN"/>
        </w:rPr>
        <w:t xml:space="preserve"> </w:t>
      </w:r>
      <w:r>
        <w:rPr>
          <w:rFonts w:ascii="Times New Roman" w:hAnsi="Times New Roman" w:eastAsia="宋体" w:cs="Times New Roman"/>
          <w:i/>
          <w:iCs/>
          <w:kern w:val="0"/>
          <w:sz w:val="20"/>
          <w:lang w:val="en-GB" w:eastAsia="en-US"/>
        </w:rPr>
        <w:t>products</w:t>
      </w:r>
    </w:p>
    <w:p>
      <w:pPr>
        <w:keepNext/>
        <w:keepLines/>
        <w:pageBreakBefore w:val="0"/>
        <w:widowControl/>
        <w:kinsoku/>
        <w:wordWrap/>
        <w:overflowPunct/>
        <w:topLinePunct w:val="0"/>
        <w:autoSpaceDE/>
        <w:autoSpaceDN/>
        <w:bidi w:val="0"/>
        <w:adjustRightInd/>
        <w:snapToGrid/>
        <w:spacing w:beforeLines="-2147483648" w:after="180" w:afterLines="-2147483648" w:line="240" w:lineRule="auto"/>
        <w:ind w:left="840"/>
        <w:jc w:val="left"/>
        <w:textAlignment w:val="auto"/>
        <w:rPr>
          <w:rFonts w:ascii="Times New Roman" w:hAnsi="Times New Roman" w:eastAsia="宋体" w:cs="Times New Roman"/>
          <w:i/>
          <w:iCs/>
          <w:kern w:val="0"/>
          <w:sz w:val="20"/>
          <w:lang w:val="en-GB" w:eastAsia="en-US"/>
        </w:rPr>
      </w:pPr>
      <w:r>
        <w:rPr>
          <w:rFonts w:ascii="Times New Roman" w:hAnsi="Times New Roman" w:eastAsia="宋体" w:cs="Times New Roman"/>
          <w:i/>
          <w:iCs/>
          <w:kern w:val="0"/>
          <w:sz w:val="20"/>
          <w:lang w:val="en-GB" w:eastAsia="en-US"/>
        </w:rPr>
        <w:t xml:space="preserve">As the BS demodulation requirements are RAT-specific and are outside of the MSR BS specification, more study on the baseband architectures of the MSR BS products is needed, e.g., whether baseband block is common, or RAT-specific. </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cs="Times New Roman"/>
          <w:b w:val="0"/>
          <w:bCs w:val="0"/>
          <w:i w:val="0"/>
          <w:iCs w:val="0"/>
          <w:kern w:val="0"/>
          <w:sz w:val="20"/>
          <w:lang w:val="en-US" w:eastAsia="zh-CN"/>
        </w:rPr>
      </w:pPr>
      <w:r>
        <w:rPr>
          <w:rFonts w:hint="eastAsia" w:cs="Times New Roman"/>
          <w:b w:val="0"/>
          <w:bCs w:val="0"/>
          <w:i w:val="0"/>
          <w:iCs w:val="0"/>
          <w:kern w:val="0"/>
          <w:sz w:val="20"/>
          <w:lang w:val="en-US" w:eastAsia="zh-CN"/>
        </w:rPr>
        <w:t xml:space="preserve">According from the baseband architectures study and EMC protection design, most of the EMC protections are applying on the edge of the baseband block and few of them are applying between RATs to avoid self interruption. The protection strength between RATs are similar with each other. However the sensitivity level of each RAT facing interference are different. NR is usually more sensitive than GSM who has large power consumption. </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default" w:cs="Times New Roman"/>
          <w:b w:val="0"/>
          <w:bCs w:val="0"/>
          <w:i w:val="0"/>
          <w:iCs w:val="0"/>
          <w:kern w:val="0"/>
          <w:sz w:val="20"/>
          <w:lang w:val="en-US" w:eastAsia="zh-CN"/>
        </w:rPr>
      </w:pPr>
      <w:r>
        <w:rPr>
          <w:rFonts w:hint="eastAsia" w:cs="Times New Roman"/>
          <w:b w:val="0"/>
          <w:bCs w:val="0"/>
          <w:i w:val="0"/>
          <w:iCs w:val="0"/>
          <w:kern w:val="0"/>
          <w:sz w:val="20"/>
          <w:lang w:val="en-US" w:eastAsia="zh-CN"/>
        </w:rPr>
        <w:t>Besides, if the EMC protection at the edge of baseband block fail, interference would invade all of the functional block inside the device, especially the block physically nearby the protection fail point. This means that different RATs would face different level of interference depending on the fail position. The RATs with closer distance to the fail point will suffer more interference.</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cs="Times New Roman"/>
          <w:b w:val="0"/>
          <w:bCs w:val="0"/>
          <w:i w:val="0"/>
          <w:iCs w:val="0"/>
          <w:kern w:val="0"/>
          <w:sz w:val="20"/>
          <w:lang w:val="en-US" w:eastAsia="zh-CN"/>
        </w:rPr>
      </w:pPr>
      <w:r>
        <w:rPr>
          <w:rFonts w:hint="eastAsia" w:cs="Times New Roman"/>
          <w:b/>
          <w:bCs/>
          <w:i w:val="0"/>
          <w:iCs w:val="0"/>
          <w:kern w:val="0"/>
          <w:sz w:val="20"/>
          <w:lang w:val="en-US" w:eastAsia="zh-CN"/>
        </w:rPr>
        <w:t>Observation 1:</w:t>
      </w:r>
      <w:r>
        <w:rPr>
          <w:rFonts w:hint="eastAsia" w:cs="Times New Roman"/>
          <w:b w:val="0"/>
          <w:bCs w:val="0"/>
          <w:i w:val="0"/>
          <w:iCs w:val="0"/>
          <w:kern w:val="0"/>
          <w:sz w:val="20"/>
          <w:lang w:val="en-US" w:eastAsia="zh-CN"/>
        </w:rPr>
        <w:t xml:space="preserve"> Different RATs would have different sensitivity level when they are facing interference.</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cs="Times New Roman"/>
          <w:b w:val="0"/>
          <w:bCs w:val="0"/>
          <w:i w:val="0"/>
          <w:iCs w:val="0"/>
          <w:kern w:val="0"/>
          <w:sz w:val="20"/>
          <w:lang w:val="en-US" w:eastAsia="zh-CN"/>
        </w:rPr>
      </w:pPr>
      <w:r>
        <w:rPr>
          <w:rFonts w:hint="eastAsia" w:cs="Times New Roman"/>
          <w:b/>
          <w:bCs/>
          <w:i w:val="0"/>
          <w:iCs w:val="0"/>
          <w:kern w:val="0"/>
          <w:sz w:val="20"/>
          <w:lang w:val="en-US" w:eastAsia="zh-CN"/>
        </w:rPr>
        <w:t>Observation 2:</w:t>
      </w:r>
      <w:r>
        <w:rPr>
          <w:rFonts w:hint="eastAsia" w:cs="Times New Roman"/>
          <w:b w:val="0"/>
          <w:bCs w:val="0"/>
          <w:i w:val="0"/>
          <w:iCs w:val="0"/>
          <w:kern w:val="0"/>
          <w:sz w:val="20"/>
          <w:lang w:val="en-US" w:eastAsia="zh-CN"/>
        </w:rPr>
        <w:t xml:space="preserve"> Once the EMC protection layer fail, the RATs that are closer to the fail point will suffer more interference than others.</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cs="Times New Roman"/>
          <w:b w:val="0"/>
          <w:bCs w:val="0"/>
          <w:i w:val="0"/>
          <w:iCs w:val="0"/>
          <w:kern w:val="0"/>
          <w:sz w:val="20"/>
          <w:lang w:val="en-US" w:eastAsia="zh-CN"/>
        </w:rPr>
      </w:pPr>
      <w:r>
        <w:rPr>
          <w:rFonts w:hint="eastAsia" w:cs="Times New Roman"/>
          <w:b w:val="0"/>
          <w:bCs w:val="0"/>
          <w:i w:val="0"/>
          <w:iCs w:val="0"/>
          <w:kern w:val="0"/>
          <w:sz w:val="20"/>
          <w:lang w:val="en-US" w:eastAsia="zh-CN"/>
        </w:rPr>
        <w:t>According to the observations above, the weak point of EMC protection layer is quite important for the functional RATs. However the weak point usually comes from the internal structure and the design of the MSR BS. Different model of MSR BS would also have different weak point. Therefore once the EMC protection fail, the fail point can be close to some very sensitive or less sensitive components, which we could not control. By considering the above discussion, it is hard to say which RATs have worse behaviour when they are facing interference.</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default" w:cs="Times New Roman"/>
          <w:b w:val="0"/>
          <w:bCs w:val="0"/>
          <w:i w:val="0"/>
          <w:iCs w:val="0"/>
          <w:kern w:val="0"/>
          <w:sz w:val="20"/>
          <w:lang w:val="en-US" w:eastAsia="zh-CN"/>
        </w:rPr>
      </w:pPr>
      <w:r>
        <w:rPr>
          <w:rFonts w:hint="eastAsia" w:cs="Times New Roman"/>
          <w:b/>
          <w:bCs/>
          <w:i w:val="0"/>
          <w:iCs w:val="0"/>
          <w:kern w:val="0"/>
          <w:sz w:val="20"/>
          <w:lang w:val="en-US" w:eastAsia="zh-CN"/>
        </w:rPr>
        <w:t>Proposal 1:</w:t>
      </w:r>
      <w:r>
        <w:rPr>
          <w:rFonts w:hint="eastAsia" w:cs="Times New Roman"/>
          <w:b w:val="0"/>
          <w:bCs w:val="0"/>
          <w:i w:val="0"/>
          <w:iCs w:val="0"/>
          <w:kern w:val="0"/>
          <w:sz w:val="20"/>
          <w:lang w:val="en-US" w:eastAsia="zh-CN"/>
        </w:rPr>
        <w:t xml:space="preserve"> Because of different model of MSR BS would have different weak protection position, we can not say which RATs have worse behaviour and can be the worst case during the EMC test.</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cs="Times New Roman"/>
          <w:b w:val="0"/>
          <w:bCs w:val="0"/>
          <w:i w:val="0"/>
          <w:iCs w:val="0"/>
          <w:kern w:val="0"/>
          <w:sz w:val="20"/>
          <w:lang w:val="en-US" w:eastAsia="zh-CN"/>
        </w:rPr>
      </w:pPr>
      <w:r>
        <w:rPr>
          <w:rFonts w:hint="eastAsia" w:cs="Times New Roman"/>
          <w:b w:val="0"/>
          <w:bCs w:val="0"/>
          <w:i w:val="0"/>
          <w:iCs w:val="0"/>
          <w:kern w:val="0"/>
          <w:sz w:val="20"/>
          <w:lang w:val="en-US" w:eastAsia="zh-CN"/>
        </w:rPr>
        <w:t xml:space="preserve">However in most case of EMC measurement, the test would not fail, especially for the mature model MSR BS. For those MSR BS with mature development, some of the RATs may not be tested. But once the products goes to test certification, then the EMC test should be carried for all of the RATs. </w:t>
      </w:r>
    </w:p>
    <w:p>
      <w:pPr>
        <w:keepNext/>
        <w:keepLines/>
        <w:pageBreakBefore w:val="0"/>
        <w:widowControl/>
        <w:numPr>
          <w:ilvl w:val="0"/>
          <w:numId w:val="7"/>
        </w:numPr>
        <w:pBdr>
          <w:top w:val="single" w:color="auto" w:sz="12" w:space="3"/>
        </w:pBdr>
        <w:kinsoku/>
        <w:wordWrap/>
        <w:overflowPunct/>
        <w:topLinePunct w:val="0"/>
        <w:autoSpaceDE/>
        <w:autoSpaceDN/>
        <w:bidi w:val="0"/>
        <w:adjustRightInd/>
        <w:snapToGrid/>
        <w:spacing w:before="240" w:after="180"/>
        <w:ind w:left="420" w:hanging="420"/>
        <w:textAlignment w:val="auto"/>
        <w:outlineLvl w:val="0"/>
        <w:rPr>
          <w:rFonts w:hint="default" w:ascii="Times New Roman" w:hAnsi="Times New Roman" w:eastAsia="宋体" w:cs="Times New Roman"/>
          <w:b/>
          <w:color w:val="auto"/>
          <w:sz w:val="28"/>
          <w:szCs w:val="24"/>
          <w:highlight w:val="none"/>
          <w:lang w:val="en-GB" w:eastAsia="zh-CN" w:bidi="ar-SA"/>
        </w:rPr>
      </w:pPr>
      <w:r>
        <w:rPr>
          <w:rFonts w:hint="default" w:ascii="Times New Roman" w:hAnsi="Times New Roman" w:eastAsia="宋体" w:cs="Times New Roman"/>
          <w:b/>
          <w:color w:val="auto"/>
          <w:sz w:val="28"/>
          <w:szCs w:val="24"/>
          <w:highlight w:val="none"/>
          <w:lang w:val="en-GB" w:eastAsia="zh-CN" w:bidi="ar-SA"/>
        </w:rPr>
        <w:t>Conclusion</w:t>
      </w:r>
    </w:p>
    <w:p>
      <w:pPr>
        <w:keepNext/>
        <w:keepLines/>
        <w:pageBreakBefore w:val="0"/>
        <w:widowControl/>
        <w:kinsoku/>
        <w:wordWrap/>
        <w:overflowPunct/>
        <w:topLinePunct w:val="0"/>
        <w:autoSpaceDE/>
        <w:autoSpaceDN/>
        <w:bidi w:val="0"/>
        <w:adjustRightInd/>
        <w:snapToGrid/>
        <w:spacing w:beforeLines="-2147483648" w:after="180" w:afterLines="-2147483648" w:line="240" w:lineRule="auto"/>
        <w:ind w:firstLine="0" w:firstLineChars="0"/>
        <w:jc w:val="left"/>
        <w:textAlignment w:val="auto"/>
        <w:rPr>
          <w:rFonts w:hint="default" w:ascii="Times New Roman" w:hAnsi="Times New Roman" w:eastAsia="宋体" w:cs="Times New Roman"/>
          <w:b w:val="0"/>
          <w:bCs w:val="0"/>
          <w:color w:val="auto"/>
          <w:kern w:val="0"/>
          <w:sz w:val="20"/>
          <w:szCs w:val="20"/>
          <w:highlight w:val="none"/>
          <w:lang w:val="en-US" w:eastAsia="zh-CN"/>
        </w:rPr>
      </w:pPr>
      <w:bookmarkStart w:id="1" w:name="OLE_LINK1"/>
      <w:r>
        <w:rPr>
          <w:rFonts w:hint="default" w:ascii="Times New Roman" w:hAnsi="Times New Roman" w:eastAsia="宋体" w:cs="Times New Roman"/>
          <w:b w:val="0"/>
          <w:bCs w:val="0"/>
          <w:color w:val="auto"/>
          <w:kern w:val="0"/>
          <w:sz w:val="20"/>
          <w:szCs w:val="20"/>
          <w:highlight w:val="none"/>
          <w:lang w:val="en-US" w:eastAsia="zh-CN"/>
        </w:rPr>
        <w:t xml:space="preserve">In this paper, we </w:t>
      </w:r>
      <w:r>
        <w:rPr>
          <w:rFonts w:hint="eastAsia" w:eastAsia="宋体" w:cs="Times New Roman"/>
          <w:b w:val="0"/>
          <w:bCs w:val="0"/>
          <w:color w:val="auto"/>
          <w:kern w:val="0"/>
          <w:sz w:val="20"/>
          <w:szCs w:val="20"/>
          <w:highlight w:val="none"/>
          <w:lang w:val="en-US" w:eastAsia="zh-CN"/>
        </w:rPr>
        <w:t xml:space="preserve">provide some </w:t>
      </w:r>
      <w:r>
        <w:rPr>
          <w:rFonts w:hint="eastAsia" w:cs="Times New Roman"/>
          <w:b w:val="0"/>
          <w:bCs w:val="0"/>
          <w:color w:val="auto"/>
          <w:kern w:val="0"/>
          <w:sz w:val="20"/>
          <w:szCs w:val="20"/>
          <w:highlight w:val="none"/>
          <w:lang w:val="en-US" w:eastAsia="zh-CN"/>
        </w:rPr>
        <w:t>discussion for the MSR BS simplification from the baseband architecture and RATs aspects</w:t>
      </w:r>
      <w:r>
        <w:rPr>
          <w:rFonts w:hint="eastAsia" w:eastAsia="宋体" w:cs="Times New Roman"/>
          <w:b w:val="0"/>
          <w:bCs w:val="0"/>
          <w:color w:val="auto"/>
          <w:kern w:val="0"/>
          <w:sz w:val="20"/>
          <w:szCs w:val="20"/>
          <w:highlight w:val="none"/>
          <w:lang w:val="en-US" w:eastAsia="zh-CN"/>
        </w:rPr>
        <w:t>. T</w:t>
      </w:r>
      <w:r>
        <w:rPr>
          <w:rFonts w:hint="default" w:ascii="Times New Roman" w:hAnsi="Times New Roman" w:eastAsia="宋体" w:cs="Times New Roman"/>
          <w:b w:val="0"/>
          <w:bCs w:val="0"/>
          <w:color w:val="auto"/>
          <w:kern w:val="0"/>
          <w:sz w:val="20"/>
          <w:szCs w:val="20"/>
          <w:highlight w:val="none"/>
          <w:lang w:val="en-US" w:eastAsia="zh-CN"/>
        </w:rPr>
        <w:t>he conclusion</w:t>
      </w:r>
      <w:r>
        <w:rPr>
          <w:rFonts w:hint="eastAsia" w:eastAsia="宋体" w:cs="Times New Roman"/>
          <w:b w:val="0"/>
          <w:bCs w:val="0"/>
          <w:color w:val="auto"/>
          <w:kern w:val="0"/>
          <w:sz w:val="20"/>
          <w:szCs w:val="20"/>
          <w:highlight w:val="none"/>
          <w:lang w:val="en-US" w:eastAsia="zh-CN"/>
        </w:rPr>
        <w:t>s are shown</w:t>
      </w:r>
      <w:r>
        <w:rPr>
          <w:rFonts w:hint="default" w:ascii="Times New Roman" w:hAnsi="Times New Roman" w:eastAsia="宋体" w:cs="Times New Roman"/>
          <w:b w:val="0"/>
          <w:bCs w:val="0"/>
          <w:color w:val="auto"/>
          <w:kern w:val="0"/>
          <w:sz w:val="20"/>
          <w:szCs w:val="20"/>
          <w:highlight w:val="none"/>
          <w:lang w:val="en-US" w:eastAsia="zh-CN"/>
        </w:rPr>
        <w:t xml:space="preserve"> below: </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cs="Times New Roman"/>
          <w:b w:val="0"/>
          <w:bCs w:val="0"/>
          <w:i w:val="0"/>
          <w:iCs w:val="0"/>
          <w:kern w:val="0"/>
          <w:sz w:val="20"/>
          <w:lang w:val="en-US" w:eastAsia="zh-CN"/>
        </w:rPr>
      </w:pPr>
      <w:r>
        <w:rPr>
          <w:rFonts w:hint="eastAsia" w:cs="Times New Roman"/>
          <w:b/>
          <w:bCs/>
          <w:i w:val="0"/>
          <w:iCs w:val="0"/>
          <w:kern w:val="0"/>
          <w:sz w:val="20"/>
          <w:lang w:val="en-US" w:eastAsia="zh-CN"/>
        </w:rPr>
        <w:t>Observation 1:</w:t>
      </w:r>
      <w:r>
        <w:rPr>
          <w:rFonts w:hint="eastAsia" w:cs="Times New Roman"/>
          <w:b w:val="0"/>
          <w:bCs w:val="0"/>
          <w:i w:val="0"/>
          <w:iCs w:val="0"/>
          <w:kern w:val="0"/>
          <w:sz w:val="20"/>
          <w:lang w:val="en-US" w:eastAsia="zh-CN"/>
        </w:rPr>
        <w:t xml:space="preserve"> Different RATs would have different sensitivity level when they are facing interference.</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cs="Times New Roman"/>
          <w:b w:val="0"/>
          <w:bCs w:val="0"/>
          <w:i w:val="0"/>
          <w:iCs w:val="0"/>
          <w:kern w:val="0"/>
          <w:sz w:val="20"/>
          <w:lang w:val="en-US" w:eastAsia="zh-CN"/>
        </w:rPr>
      </w:pPr>
      <w:r>
        <w:rPr>
          <w:rFonts w:hint="eastAsia" w:cs="Times New Roman"/>
          <w:b/>
          <w:bCs/>
          <w:i w:val="0"/>
          <w:iCs w:val="0"/>
          <w:kern w:val="0"/>
          <w:sz w:val="20"/>
          <w:lang w:val="en-US" w:eastAsia="zh-CN"/>
        </w:rPr>
        <w:t>Observation 2:</w:t>
      </w:r>
      <w:r>
        <w:rPr>
          <w:rFonts w:hint="eastAsia" w:cs="Times New Roman"/>
          <w:b w:val="0"/>
          <w:bCs w:val="0"/>
          <w:i w:val="0"/>
          <w:iCs w:val="0"/>
          <w:kern w:val="0"/>
          <w:sz w:val="20"/>
          <w:lang w:val="en-US" w:eastAsia="zh-CN"/>
        </w:rPr>
        <w:t xml:space="preserve"> Once the EMC protection layer fail, the RATs that are closer to the fail point will suffer more interference than others.</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default" w:cs="Times New Roman"/>
          <w:b w:val="0"/>
          <w:bCs w:val="0"/>
          <w:i w:val="0"/>
          <w:iCs w:val="0"/>
          <w:kern w:val="0"/>
          <w:sz w:val="20"/>
          <w:lang w:val="en-US" w:eastAsia="zh-CN"/>
        </w:rPr>
      </w:pPr>
      <w:r>
        <w:rPr>
          <w:rFonts w:hint="eastAsia" w:cs="Times New Roman"/>
          <w:b/>
          <w:bCs/>
          <w:i w:val="0"/>
          <w:iCs w:val="0"/>
          <w:kern w:val="0"/>
          <w:sz w:val="20"/>
          <w:lang w:val="en-US" w:eastAsia="zh-CN"/>
        </w:rPr>
        <w:t>Proposal 1:</w:t>
      </w:r>
      <w:r>
        <w:rPr>
          <w:rFonts w:hint="eastAsia" w:cs="Times New Roman"/>
          <w:b w:val="0"/>
          <w:bCs w:val="0"/>
          <w:i w:val="0"/>
          <w:iCs w:val="0"/>
          <w:kern w:val="0"/>
          <w:sz w:val="20"/>
          <w:lang w:val="en-US" w:eastAsia="zh-CN"/>
        </w:rPr>
        <w:t xml:space="preserve"> Because of different model of MSR BS would have different weak protection position, we can not say which RATs have worse behaviour and can be the worst case during the EMC test.</w:t>
      </w:r>
    </w:p>
    <w:p>
      <w:pPr>
        <w:keepNext/>
        <w:keepLines/>
        <w:pageBreakBefore w:val="0"/>
        <w:widowControl/>
        <w:kinsoku/>
        <w:wordWrap/>
        <w:overflowPunct/>
        <w:topLinePunct w:val="0"/>
        <w:autoSpaceDE/>
        <w:autoSpaceDN/>
        <w:bidi w:val="0"/>
        <w:adjustRightInd/>
        <w:snapToGrid/>
        <w:spacing w:beforeLines="-2147483648" w:after="180" w:afterLines="-2147483648" w:line="240" w:lineRule="auto"/>
        <w:ind w:firstLine="0" w:firstLineChars="0"/>
        <w:jc w:val="left"/>
        <w:textAlignment w:val="auto"/>
        <w:rPr>
          <w:rFonts w:hint="default" w:ascii="Times New Roman" w:hAnsi="Times New Roman" w:eastAsia="宋体" w:cs="Times New Roman"/>
          <w:b w:val="0"/>
          <w:bCs w:val="0"/>
          <w:color w:val="auto"/>
          <w:kern w:val="0"/>
          <w:sz w:val="20"/>
          <w:szCs w:val="20"/>
          <w:highlight w:val="none"/>
          <w:lang w:val="en-US" w:eastAsia="zh-CN"/>
        </w:rPr>
      </w:pPr>
      <w:bookmarkStart w:id="2" w:name="_GoBack"/>
      <w:bookmarkEnd w:id="2"/>
    </w:p>
    <w:bookmarkEnd w:id="1"/>
    <w:p>
      <w:pPr>
        <w:keepNext/>
        <w:keepLines/>
        <w:pageBreakBefore w:val="0"/>
        <w:widowControl/>
        <w:numPr>
          <w:ilvl w:val="0"/>
          <w:numId w:val="7"/>
        </w:numPr>
        <w:pBdr>
          <w:top w:val="single" w:color="auto" w:sz="12" w:space="3"/>
        </w:pBdr>
        <w:kinsoku/>
        <w:wordWrap/>
        <w:overflowPunct/>
        <w:topLinePunct w:val="0"/>
        <w:autoSpaceDE/>
        <w:autoSpaceDN/>
        <w:bidi w:val="0"/>
        <w:adjustRightInd/>
        <w:snapToGrid/>
        <w:spacing w:before="240" w:after="180"/>
        <w:ind w:left="420" w:hanging="420"/>
        <w:textAlignment w:val="auto"/>
        <w:outlineLvl w:val="0"/>
        <w:rPr>
          <w:rFonts w:hint="default" w:ascii="Times New Roman" w:hAnsi="Times New Roman" w:eastAsia="宋体" w:cs="Times New Roman"/>
          <w:b/>
          <w:color w:val="auto"/>
          <w:sz w:val="28"/>
          <w:szCs w:val="24"/>
          <w:highlight w:val="none"/>
          <w:lang w:val="en-GB" w:eastAsia="zh-CN" w:bidi="ar-SA"/>
        </w:rPr>
      </w:pPr>
      <w:r>
        <w:rPr>
          <w:rFonts w:hint="default" w:ascii="Times New Roman" w:hAnsi="Times New Roman" w:eastAsia="宋体" w:cs="Times New Roman"/>
          <w:b/>
          <w:color w:val="auto"/>
          <w:sz w:val="28"/>
          <w:szCs w:val="24"/>
          <w:highlight w:val="none"/>
          <w:lang w:val="en-GB" w:eastAsia="zh-CN" w:bidi="ar-SA"/>
        </w:rPr>
        <w:t>Reference</w:t>
      </w:r>
    </w:p>
    <w:p>
      <w:pPr>
        <w:keepNext/>
        <w:keepLines/>
        <w:pageBreakBefore w:val="0"/>
        <w:widowControl/>
        <w:numPr>
          <w:ilvl w:val="0"/>
          <w:numId w:val="9"/>
        </w:numPr>
        <w:kinsoku/>
        <w:wordWrap/>
        <w:overflowPunct/>
        <w:topLinePunct w:val="0"/>
        <w:autoSpaceDE/>
        <w:autoSpaceDN/>
        <w:bidi w:val="0"/>
        <w:adjustRightInd/>
        <w:snapToGrid/>
        <w:spacing w:beforeLines="-2147483648" w:after="180" w:afterLines="-2147483648" w:line="240" w:lineRule="auto"/>
        <w:jc w:val="left"/>
        <w:textAlignment w:val="auto"/>
        <w:rPr>
          <w:rFonts w:hint="default" w:eastAsia="宋体" w:cs="Times New Roman"/>
          <w:color w:val="auto"/>
          <w:kern w:val="2"/>
          <w:sz w:val="22"/>
          <w:highlight w:val="none"/>
          <w:lang w:val="en-US" w:eastAsia="zh-CN"/>
        </w:rPr>
      </w:pPr>
      <w:r>
        <w:rPr>
          <w:rFonts w:hint="eastAsia" w:eastAsia="宋体" w:cs="Times New Roman"/>
          <w:color w:val="auto"/>
          <w:kern w:val="2"/>
          <w:sz w:val="22"/>
          <w:highlight w:val="none"/>
          <w:lang w:val="en-US" w:eastAsia="zh-CN"/>
        </w:rPr>
        <w:t>R4-</w:t>
      </w:r>
      <w:r>
        <w:rPr>
          <w:rFonts w:hint="default" w:eastAsia="宋体" w:cs="Times New Roman"/>
          <w:color w:val="auto"/>
          <w:kern w:val="2"/>
          <w:sz w:val="22"/>
          <w:highlight w:val="none"/>
          <w:lang w:val="en-US" w:eastAsia="zh-CN"/>
        </w:rPr>
        <w:t>22</w:t>
      </w:r>
      <w:r>
        <w:rPr>
          <w:rFonts w:hint="eastAsia" w:cs="Times New Roman"/>
          <w:color w:val="auto"/>
          <w:kern w:val="2"/>
          <w:sz w:val="22"/>
          <w:highlight w:val="none"/>
          <w:lang w:val="en-US" w:eastAsia="zh-CN"/>
        </w:rPr>
        <w:t>20251</w:t>
      </w:r>
      <w:r>
        <w:rPr>
          <w:rFonts w:hint="eastAsia" w:eastAsia="宋体" w:cs="Times New Roman"/>
          <w:color w:val="auto"/>
          <w:kern w:val="2"/>
          <w:sz w:val="22"/>
          <w:highlight w:val="none"/>
          <w:lang w:val="en-US" w:eastAsia="zh-CN"/>
        </w:rPr>
        <w:t xml:space="preserve"> WF on </w:t>
      </w:r>
      <w:r>
        <w:rPr>
          <w:rFonts w:hint="eastAsia" w:cs="Times New Roman"/>
          <w:color w:val="auto"/>
          <w:kern w:val="2"/>
          <w:sz w:val="22"/>
          <w:highlight w:val="none"/>
          <w:lang w:val="en-US" w:eastAsia="zh-CN"/>
        </w:rPr>
        <w:t>BS EMC enhancement</w:t>
      </w:r>
    </w:p>
    <w:p>
      <w:pPr>
        <w:keepNext/>
        <w:keepLines/>
        <w:pageBreakBefore w:val="0"/>
        <w:widowControl/>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eastAsia="宋体"/>
          <w:sz w:val="18"/>
          <w:szCs w:val="18"/>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3"/>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0"/>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3A877D64"/>
    <w:multiLevelType w:val="singleLevel"/>
    <w:tmpl w:val="3A877D64"/>
    <w:lvl w:ilvl="0" w:tentative="0">
      <w:start w:val="1"/>
      <w:numFmt w:val="decimal"/>
      <w:pStyle w:val="31"/>
      <w:lvlText w:val="[%1]"/>
      <w:lvlJc w:val="left"/>
      <w:pPr>
        <w:tabs>
          <w:tab w:val="left" w:pos="360"/>
        </w:tabs>
        <w:ind w:left="360" w:hanging="360"/>
      </w:pPr>
    </w:lvl>
  </w:abstractNum>
  <w:abstractNum w:abstractNumId="6">
    <w:nsid w:val="5BAA8B4C"/>
    <w:multiLevelType w:val="multilevel"/>
    <w:tmpl w:val="5BAA8B4C"/>
    <w:lvl w:ilvl="0" w:tentative="0">
      <w:start w:val="1"/>
      <w:numFmt w:val="decimal"/>
      <w:pStyle w:val="29"/>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7">
    <w:nsid w:val="5BB7C7D0"/>
    <w:multiLevelType w:val="singleLevel"/>
    <w:tmpl w:val="5BB7C7D0"/>
    <w:lvl w:ilvl="0" w:tentative="0">
      <w:start w:val="1"/>
      <w:numFmt w:val="decimal"/>
      <w:suff w:val="space"/>
      <w:lvlText w:val="[%1]"/>
      <w:lvlJc w:val="left"/>
    </w:lvl>
  </w:abstractNum>
  <w:abstractNum w:abstractNumId="8">
    <w:nsid w:val="5CD35912"/>
    <w:multiLevelType w:val="multilevel"/>
    <w:tmpl w:val="5CD35912"/>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2"/>
  </w:num>
  <w:num w:numId="2">
    <w:abstractNumId w:val="6"/>
  </w:num>
  <w:num w:numId="3">
    <w:abstractNumId w:val="3"/>
  </w:num>
  <w:num w:numId="4">
    <w:abstractNumId w:val="5"/>
  </w:num>
  <w:num w:numId="5">
    <w:abstractNumId w:val="1"/>
  </w:num>
  <w:num w:numId="6">
    <w:abstractNumId w:val="0"/>
  </w:num>
  <w:num w:numId="7">
    <w:abstractNumId w:val="4"/>
  </w:num>
  <w:num w:numId="8">
    <w:abstractNumId w:val="8"/>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299"/>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3ED"/>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C6BB6"/>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D67A4"/>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7001C"/>
    <w:rsid w:val="011A0B49"/>
    <w:rsid w:val="0129526D"/>
    <w:rsid w:val="014A0623"/>
    <w:rsid w:val="01536583"/>
    <w:rsid w:val="01764F01"/>
    <w:rsid w:val="018107C9"/>
    <w:rsid w:val="01837FEF"/>
    <w:rsid w:val="01854FE9"/>
    <w:rsid w:val="018E207B"/>
    <w:rsid w:val="0190283E"/>
    <w:rsid w:val="019D155B"/>
    <w:rsid w:val="01A428BB"/>
    <w:rsid w:val="01AE307F"/>
    <w:rsid w:val="01B35169"/>
    <w:rsid w:val="01BF0B5D"/>
    <w:rsid w:val="01C00B7B"/>
    <w:rsid w:val="01D46B8D"/>
    <w:rsid w:val="01D866D8"/>
    <w:rsid w:val="01EE2663"/>
    <w:rsid w:val="01F31C8D"/>
    <w:rsid w:val="01F90434"/>
    <w:rsid w:val="01FB366B"/>
    <w:rsid w:val="01FD3930"/>
    <w:rsid w:val="021B7C87"/>
    <w:rsid w:val="022D4A6E"/>
    <w:rsid w:val="023B0A39"/>
    <w:rsid w:val="023C78A7"/>
    <w:rsid w:val="02444B7E"/>
    <w:rsid w:val="024A5964"/>
    <w:rsid w:val="024B023C"/>
    <w:rsid w:val="024D6B6A"/>
    <w:rsid w:val="024F6C8C"/>
    <w:rsid w:val="02510B5E"/>
    <w:rsid w:val="02566C17"/>
    <w:rsid w:val="02655431"/>
    <w:rsid w:val="027275A1"/>
    <w:rsid w:val="027371D9"/>
    <w:rsid w:val="0276366F"/>
    <w:rsid w:val="027C45A5"/>
    <w:rsid w:val="027F646E"/>
    <w:rsid w:val="028F6D4C"/>
    <w:rsid w:val="02933CBB"/>
    <w:rsid w:val="02951DBD"/>
    <w:rsid w:val="029A69A7"/>
    <w:rsid w:val="029B04E7"/>
    <w:rsid w:val="02A10998"/>
    <w:rsid w:val="02AB0FBC"/>
    <w:rsid w:val="02AE6812"/>
    <w:rsid w:val="02D16C80"/>
    <w:rsid w:val="02DC3F9C"/>
    <w:rsid w:val="03047DDD"/>
    <w:rsid w:val="03073BDC"/>
    <w:rsid w:val="030B0647"/>
    <w:rsid w:val="030B2860"/>
    <w:rsid w:val="030C40C1"/>
    <w:rsid w:val="030D2F0B"/>
    <w:rsid w:val="030F3B4D"/>
    <w:rsid w:val="033C68CE"/>
    <w:rsid w:val="03445E8F"/>
    <w:rsid w:val="03496C64"/>
    <w:rsid w:val="035154D3"/>
    <w:rsid w:val="03527C38"/>
    <w:rsid w:val="0356746F"/>
    <w:rsid w:val="03642E26"/>
    <w:rsid w:val="036E37C2"/>
    <w:rsid w:val="03746F87"/>
    <w:rsid w:val="03780D14"/>
    <w:rsid w:val="037828CA"/>
    <w:rsid w:val="03814F5B"/>
    <w:rsid w:val="038B3141"/>
    <w:rsid w:val="03A77DFA"/>
    <w:rsid w:val="03AA5C06"/>
    <w:rsid w:val="03B339B1"/>
    <w:rsid w:val="03C05350"/>
    <w:rsid w:val="03C1287B"/>
    <w:rsid w:val="03C36B0E"/>
    <w:rsid w:val="03C528EA"/>
    <w:rsid w:val="03CF67FA"/>
    <w:rsid w:val="03DF1641"/>
    <w:rsid w:val="03E358F3"/>
    <w:rsid w:val="03E641C4"/>
    <w:rsid w:val="03E84DE8"/>
    <w:rsid w:val="04006F66"/>
    <w:rsid w:val="04030035"/>
    <w:rsid w:val="040F0942"/>
    <w:rsid w:val="04251A4C"/>
    <w:rsid w:val="042D2E97"/>
    <w:rsid w:val="04305EA0"/>
    <w:rsid w:val="04310833"/>
    <w:rsid w:val="04343921"/>
    <w:rsid w:val="043865BF"/>
    <w:rsid w:val="043A14AD"/>
    <w:rsid w:val="044C78D8"/>
    <w:rsid w:val="04537B11"/>
    <w:rsid w:val="04684A28"/>
    <w:rsid w:val="046C0EAE"/>
    <w:rsid w:val="04782230"/>
    <w:rsid w:val="0479507E"/>
    <w:rsid w:val="04894975"/>
    <w:rsid w:val="04A65723"/>
    <w:rsid w:val="04B14B03"/>
    <w:rsid w:val="04B15E44"/>
    <w:rsid w:val="04C509AD"/>
    <w:rsid w:val="04D76DDC"/>
    <w:rsid w:val="04DA1A87"/>
    <w:rsid w:val="04DD0A04"/>
    <w:rsid w:val="04DE2DA3"/>
    <w:rsid w:val="04EB6DF8"/>
    <w:rsid w:val="04FF1C94"/>
    <w:rsid w:val="04FF7D5A"/>
    <w:rsid w:val="0502349F"/>
    <w:rsid w:val="050E7487"/>
    <w:rsid w:val="05161D2D"/>
    <w:rsid w:val="0522500E"/>
    <w:rsid w:val="052E568F"/>
    <w:rsid w:val="053973F0"/>
    <w:rsid w:val="053E65E7"/>
    <w:rsid w:val="054E2A6F"/>
    <w:rsid w:val="0555228E"/>
    <w:rsid w:val="056F7FAB"/>
    <w:rsid w:val="057030A6"/>
    <w:rsid w:val="05741F0E"/>
    <w:rsid w:val="057D1D66"/>
    <w:rsid w:val="059D265F"/>
    <w:rsid w:val="05B92EC1"/>
    <w:rsid w:val="05C868B7"/>
    <w:rsid w:val="05E078B3"/>
    <w:rsid w:val="05EE6827"/>
    <w:rsid w:val="0601277E"/>
    <w:rsid w:val="060C5AED"/>
    <w:rsid w:val="06103146"/>
    <w:rsid w:val="06172561"/>
    <w:rsid w:val="061E54DA"/>
    <w:rsid w:val="061E5E22"/>
    <w:rsid w:val="062C26E7"/>
    <w:rsid w:val="06460B91"/>
    <w:rsid w:val="0654187C"/>
    <w:rsid w:val="065475DE"/>
    <w:rsid w:val="06556C03"/>
    <w:rsid w:val="06575D97"/>
    <w:rsid w:val="06637BD9"/>
    <w:rsid w:val="06782F84"/>
    <w:rsid w:val="067C28D6"/>
    <w:rsid w:val="0681696E"/>
    <w:rsid w:val="068E06BC"/>
    <w:rsid w:val="06907E56"/>
    <w:rsid w:val="069201CB"/>
    <w:rsid w:val="06956E2E"/>
    <w:rsid w:val="069F445A"/>
    <w:rsid w:val="06B741D9"/>
    <w:rsid w:val="06C457B6"/>
    <w:rsid w:val="06CD4A70"/>
    <w:rsid w:val="06DF4C13"/>
    <w:rsid w:val="06E7678C"/>
    <w:rsid w:val="06F14C51"/>
    <w:rsid w:val="06F42A88"/>
    <w:rsid w:val="06F801C0"/>
    <w:rsid w:val="06FF4A72"/>
    <w:rsid w:val="070E5EE2"/>
    <w:rsid w:val="07105178"/>
    <w:rsid w:val="0712124C"/>
    <w:rsid w:val="071426A5"/>
    <w:rsid w:val="071614A3"/>
    <w:rsid w:val="071C13A8"/>
    <w:rsid w:val="07330445"/>
    <w:rsid w:val="073D143C"/>
    <w:rsid w:val="0747308D"/>
    <w:rsid w:val="074855FD"/>
    <w:rsid w:val="07627CA0"/>
    <w:rsid w:val="076319C4"/>
    <w:rsid w:val="076925D2"/>
    <w:rsid w:val="077241E3"/>
    <w:rsid w:val="07731BAD"/>
    <w:rsid w:val="07787303"/>
    <w:rsid w:val="078C5933"/>
    <w:rsid w:val="078D336C"/>
    <w:rsid w:val="07971B3F"/>
    <w:rsid w:val="07983294"/>
    <w:rsid w:val="079F1838"/>
    <w:rsid w:val="07A2030D"/>
    <w:rsid w:val="07A5677E"/>
    <w:rsid w:val="07AE63FF"/>
    <w:rsid w:val="07B51934"/>
    <w:rsid w:val="07B9290D"/>
    <w:rsid w:val="07BE52B9"/>
    <w:rsid w:val="07BF7CC6"/>
    <w:rsid w:val="07C55A1A"/>
    <w:rsid w:val="07D57946"/>
    <w:rsid w:val="07E6675C"/>
    <w:rsid w:val="07ED524D"/>
    <w:rsid w:val="080124E3"/>
    <w:rsid w:val="080B341D"/>
    <w:rsid w:val="080C7FA0"/>
    <w:rsid w:val="08193C24"/>
    <w:rsid w:val="082E1CC1"/>
    <w:rsid w:val="08341060"/>
    <w:rsid w:val="085514F1"/>
    <w:rsid w:val="085A5F4A"/>
    <w:rsid w:val="08675174"/>
    <w:rsid w:val="08732D34"/>
    <w:rsid w:val="08787FF0"/>
    <w:rsid w:val="08824DF0"/>
    <w:rsid w:val="0889002B"/>
    <w:rsid w:val="089B79D9"/>
    <w:rsid w:val="08A44DA6"/>
    <w:rsid w:val="08AA245A"/>
    <w:rsid w:val="08BA6E24"/>
    <w:rsid w:val="08C024D5"/>
    <w:rsid w:val="08C562FD"/>
    <w:rsid w:val="08CA27B1"/>
    <w:rsid w:val="08E916DF"/>
    <w:rsid w:val="08F3022B"/>
    <w:rsid w:val="08F473EA"/>
    <w:rsid w:val="08FC0AA5"/>
    <w:rsid w:val="090868CF"/>
    <w:rsid w:val="09294EE0"/>
    <w:rsid w:val="09306537"/>
    <w:rsid w:val="09355076"/>
    <w:rsid w:val="09392119"/>
    <w:rsid w:val="09445E95"/>
    <w:rsid w:val="09543B3B"/>
    <w:rsid w:val="09600FBD"/>
    <w:rsid w:val="0972595C"/>
    <w:rsid w:val="097734F1"/>
    <w:rsid w:val="098143BC"/>
    <w:rsid w:val="098500F1"/>
    <w:rsid w:val="09BD407A"/>
    <w:rsid w:val="09CD7D07"/>
    <w:rsid w:val="09DA0E26"/>
    <w:rsid w:val="09E55691"/>
    <w:rsid w:val="09EF75D1"/>
    <w:rsid w:val="09F67CD5"/>
    <w:rsid w:val="0A054821"/>
    <w:rsid w:val="0A0835C8"/>
    <w:rsid w:val="0A145721"/>
    <w:rsid w:val="0A307C92"/>
    <w:rsid w:val="0A355EAA"/>
    <w:rsid w:val="0A3708FF"/>
    <w:rsid w:val="0A3B01F9"/>
    <w:rsid w:val="0A3F0488"/>
    <w:rsid w:val="0A402A36"/>
    <w:rsid w:val="0A4236A3"/>
    <w:rsid w:val="0A4E7EF5"/>
    <w:rsid w:val="0A646846"/>
    <w:rsid w:val="0A76304F"/>
    <w:rsid w:val="0A8251CA"/>
    <w:rsid w:val="0A8828AB"/>
    <w:rsid w:val="0A927DC1"/>
    <w:rsid w:val="0A9B4F7F"/>
    <w:rsid w:val="0A9C263A"/>
    <w:rsid w:val="0A9E3D3D"/>
    <w:rsid w:val="0AA077E0"/>
    <w:rsid w:val="0AC01F88"/>
    <w:rsid w:val="0AC0212C"/>
    <w:rsid w:val="0AC81C45"/>
    <w:rsid w:val="0AD542C1"/>
    <w:rsid w:val="0ADD5A20"/>
    <w:rsid w:val="0AE10FD9"/>
    <w:rsid w:val="0AF13898"/>
    <w:rsid w:val="0AFB3228"/>
    <w:rsid w:val="0AFC6C07"/>
    <w:rsid w:val="0B0250FD"/>
    <w:rsid w:val="0B0F025C"/>
    <w:rsid w:val="0B1A6333"/>
    <w:rsid w:val="0B2713F4"/>
    <w:rsid w:val="0B3D701F"/>
    <w:rsid w:val="0B3E7DD7"/>
    <w:rsid w:val="0B481192"/>
    <w:rsid w:val="0B494066"/>
    <w:rsid w:val="0B4F7F8D"/>
    <w:rsid w:val="0B561995"/>
    <w:rsid w:val="0B5C2C2A"/>
    <w:rsid w:val="0B665E0A"/>
    <w:rsid w:val="0B847B39"/>
    <w:rsid w:val="0B902D5E"/>
    <w:rsid w:val="0B987E20"/>
    <w:rsid w:val="0B9E71DF"/>
    <w:rsid w:val="0BAC6FB9"/>
    <w:rsid w:val="0BAD5CC5"/>
    <w:rsid w:val="0BAD5EDC"/>
    <w:rsid w:val="0BAF59B9"/>
    <w:rsid w:val="0BB524B8"/>
    <w:rsid w:val="0BB756DF"/>
    <w:rsid w:val="0BC63DB2"/>
    <w:rsid w:val="0BCB1EC4"/>
    <w:rsid w:val="0BCC4043"/>
    <w:rsid w:val="0BCC4B6A"/>
    <w:rsid w:val="0C064507"/>
    <w:rsid w:val="0C1E494F"/>
    <w:rsid w:val="0C3427D0"/>
    <w:rsid w:val="0C43327D"/>
    <w:rsid w:val="0C4426AF"/>
    <w:rsid w:val="0C4577EC"/>
    <w:rsid w:val="0C4F7881"/>
    <w:rsid w:val="0C5C6396"/>
    <w:rsid w:val="0C63431B"/>
    <w:rsid w:val="0C650A20"/>
    <w:rsid w:val="0C690EFA"/>
    <w:rsid w:val="0C6E11B8"/>
    <w:rsid w:val="0C723CD1"/>
    <w:rsid w:val="0C8005ED"/>
    <w:rsid w:val="0C814739"/>
    <w:rsid w:val="0C8601BF"/>
    <w:rsid w:val="0C863429"/>
    <w:rsid w:val="0C8B63A3"/>
    <w:rsid w:val="0CB94808"/>
    <w:rsid w:val="0CC11AEF"/>
    <w:rsid w:val="0CC37BC2"/>
    <w:rsid w:val="0CD87ABE"/>
    <w:rsid w:val="0CE26C42"/>
    <w:rsid w:val="0CE632FF"/>
    <w:rsid w:val="0CE76B48"/>
    <w:rsid w:val="0CEB5DBE"/>
    <w:rsid w:val="0CFB523A"/>
    <w:rsid w:val="0CFC15F0"/>
    <w:rsid w:val="0D1B1E9C"/>
    <w:rsid w:val="0D3226D5"/>
    <w:rsid w:val="0D4B44A1"/>
    <w:rsid w:val="0D6468BA"/>
    <w:rsid w:val="0D6811B4"/>
    <w:rsid w:val="0D6E2620"/>
    <w:rsid w:val="0D704E21"/>
    <w:rsid w:val="0D7F48FE"/>
    <w:rsid w:val="0D883C88"/>
    <w:rsid w:val="0D936E72"/>
    <w:rsid w:val="0D966BF7"/>
    <w:rsid w:val="0DAA3F6B"/>
    <w:rsid w:val="0DB84E5F"/>
    <w:rsid w:val="0DCC3AE8"/>
    <w:rsid w:val="0DD87842"/>
    <w:rsid w:val="0DF202E1"/>
    <w:rsid w:val="0DF53CE3"/>
    <w:rsid w:val="0E0961C5"/>
    <w:rsid w:val="0E147898"/>
    <w:rsid w:val="0E183199"/>
    <w:rsid w:val="0E2F216B"/>
    <w:rsid w:val="0E3352C6"/>
    <w:rsid w:val="0E3A5EE2"/>
    <w:rsid w:val="0E542F3B"/>
    <w:rsid w:val="0E6271DF"/>
    <w:rsid w:val="0E7071B5"/>
    <w:rsid w:val="0E81568A"/>
    <w:rsid w:val="0E942250"/>
    <w:rsid w:val="0E963344"/>
    <w:rsid w:val="0E9E6E00"/>
    <w:rsid w:val="0EA40C1C"/>
    <w:rsid w:val="0EB72E4B"/>
    <w:rsid w:val="0EBA6C07"/>
    <w:rsid w:val="0EDA2BCA"/>
    <w:rsid w:val="0EEC6F1D"/>
    <w:rsid w:val="0F103291"/>
    <w:rsid w:val="0F1D498B"/>
    <w:rsid w:val="0F337178"/>
    <w:rsid w:val="0F3B15FC"/>
    <w:rsid w:val="0F41022A"/>
    <w:rsid w:val="0F44420A"/>
    <w:rsid w:val="0F56743B"/>
    <w:rsid w:val="0F60682C"/>
    <w:rsid w:val="0F6763D9"/>
    <w:rsid w:val="0F6A2766"/>
    <w:rsid w:val="0F715B2B"/>
    <w:rsid w:val="0F764270"/>
    <w:rsid w:val="0F7F273F"/>
    <w:rsid w:val="0F8418ED"/>
    <w:rsid w:val="0F957B47"/>
    <w:rsid w:val="0F98796C"/>
    <w:rsid w:val="0F9F6FA4"/>
    <w:rsid w:val="0FA65D5C"/>
    <w:rsid w:val="0FAD33DA"/>
    <w:rsid w:val="0FBE2A42"/>
    <w:rsid w:val="0FC17CCE"/>
    <w:rsid w:val="0FC424B9"/>
    <w:rsid w:val="0FD70565"/>
    <w:rsid w:val="0FEA050A"/>
    <w:rsid w:val="0FEC680C"/>
    <w:rsid w:val="0FF83B33"/>
    <w:rsid w:val="10007AD6"/>
    <w:rsid w:val="101B1E8A"/>
    <w:rsid w:val="101C4A03"/>
    <w:rsid w:val="101D0C86"/>
    <w:rsid w:val="10325332"/>
    <w:rsid w:val="104A023B"/>
    <w:rsid w:val="10505F3B"/>
    <w:rsid w:val="106D2686"/>
    <w:rsid w:val="107C3E2C"/>
    <w:rsid w:val="107D41AE"/>
    <w:rsid w:val="10887960"/>
    <w:rsid w:val="108C2479"/>
    <w:rsid w:val="109E4593"/>
    <w:rsid w:val="10C715C5"/>
    <w:rsid w:val="10D335EF"/>
    <w:rsid w:val="10E746EA"/>
    <w:rsid w:val="10E83FE0"/>
    <w:rsid w:val="10EC3168"/>
    <w:rsid w:val="10EC5C55"/>
    <w:rsid w:val="10F24E5D"/>
    <w:rsid w:val="10F52718"/>
    <w:rsid w:val="112E2D86"/>
    <w:rsid w:val="114028DC"/>
    <w:rsid w:val="116F1EB0"/>
    <w:rsid w:val="117B1D6A"/>
    <w:rsid w:val="117C2D9D"/>
    <w:rsid w:val="117F159E"/>
    <w:rsid w:val="11821DC9"/>
    <w:rsid w:val="11921373"/>
    <w:rsid w:val="11945405"/>
    <w:rsid w:val="119D7849"/>
    <w:rsid w:val="11A615EE"/>
    <w:rsid w:val="11A658F4"/>
    <w:rsid w:val="11B91A57"/>
    <w:rsid w:val="11C427F5"/>
    <w:rsid w:val="11C67B8F"/>
    <w:rsid w:val="11CA11D0"/>
    <w:rsid w:val="11CE730E"/>
    <w:rsid w:val="11D815C4"/>
    <w:rsid w:val="11D910AD"/>
    <w:rsid w:val="11E55FA1"/>
    <w:rsid w:val="11E57D4F"/>
    <w:rsid w:val="11F92DAB"/>
    <w:rsid w:val="11FC38D5"/>
    <w:rsid w:val="1210682D"/>
    <w:rsid w:val="12162A85"/>
    <w:rsid w:val="123332A6"/>
    <w:rsid w:val="123A05DB"/>
    <w:rsid w:val="124240B9"/>
    <w:rsid w:val="124D0988"/>
    <w:rsid w:val="124D0CC1"/>
    <w:rsid w:val="12680E73"/>
    <w:rsid w:val="126D2629"/>
    <w:rsid w:val="12763466"/>
    <w:rsid w:val="127E5AA6"/>
    <w:rsid w:val="128B2749"/>
    <w:rsid w:val="129019B5"/>
    <w:rsid w:val="129811DB"/>
    <w:rsid w:val="129937EE"/>
    <w:rsid w:val="129E6282"/>
    <w:rsid w:val="12AB7A32"/>
    <w:rsid w:val="12BB6535"/>
    <w:rsid w:val="12C05977"/>
    <w:rsid w:val="12C7312B"/>
    <w:rsid w:val="12D22971"/>
    <w:rsid w:val="12D85654"/>
    <w:rsid w:val="12DF4A87"/>
    <w:rsid w:val="12EE5106"/>
    <w:rsid w:val="12EE67A1"/>
    <w:rsid w:val="1307341C"/>
    <w:rsid w:val="130C40FE"/>
    <w:rsid w:val="130E3629"/>
    <w:rsid w:val="131B39DD"/>
    <w:rsid w:val="13283BA4"/>
    <w:rsid w:val="13332F77"/>
    <w:rsid w:val="13334E1C"/>
    <w:rsid w:val="13346EE4"/>
    <w:rsid w:val="13384952"/>
    <w:rsid w:val="13424DBA"/>
    <w:rsid w:val="134F31A5"/>
    <w:rsid w:val="1355107F"/>
    <w:rsid w:val="135D4D2E"/>
    <w:rsid w:val="1366638D"/>
    <w:rsid w:val="136D76E8"/>
    <w:rsid w:val="137266E0"/>
    <w:rsid w:val="13853516"/>
    <w:rsid w:val="139D3156"/>
    <w:rsid w:val="13AA5FA1"/>
    <w:rsid w:val="13AF2BDE"/>
    <w:rsid w:val="13C20262"/>
    <w:rsid w:val="13D024B3"/>
    <w:rsid w:val="13D115EF"/>
    <w:rsid w:val="13D86A45"/>
    <w:rsid w:val="13DD445E"/>
    <w:rsid w:val="13DE7C83"/>
    <w:rsid w:val="13F0242F"/>
    <w:rsid w:val="13F7751B"/>
    <w:rsid w:val="13FD073F"/>
    <w:rsid w:val="140171D9"/>
    <w:rsid w:val="1405674E"/>
    <w:rsid w:val="140815BB"/>
    <w:rsid w:val="14087FC1"/>
    <w:rsid w:val="14095006"/>
    <w:rsid w:val="141C71BE"/>
    <w:rsid w:val="141E583B"/>
    <w:rsid w:val="1424615D"/>
    <w:rsid w:val="142C143A"/>
    <w:rsid w:val="142E1345"/>
    <w:rsid w:val="14367BDC"/>
    <w:rsid w:val="145103FA"/>
    <w:rsid w:val="145F07C7"/>
    <w:rsid w:val="146B69A8"/>
    <w:rsid w:val="146C5189"/>
    <w:rsid w:val="146F1089"/>
    <w:rsid w:val="14816B50"/>
    <w:rsid w:val="148313F4"/>
    <w:rsid w:val="14934F1A"/>
    <w:rsid w:val="149559C4"/>
    <w:rsid w:val="14AC0C32"/>
    <w:rsid w:val="14C45576"/>
    <w:rsid w:val="14C76D6C"/>
    <w:rsid w:val="14CB0971"/>
    <w:rsid w:val="14CE33C4"/>
    <w:rsid w:val="14DA3DA1"/>
    <w:rsid w:val="14E60B42"/>
    <w:rsid w:val="14EA1C4D"/>
    <w:rsid w:val="150222BF"/>
    <w:rsid w:val="15075355"/>
    <w:rsid w:val="150F7C33"/>
    <w:rsid w:val="1515004B"/>
    <w:rsid w:val="151B7C99"/>
    <w:rsid w:val="15207BBA"/>
    <w:rsid w:val="152F4E1B"/>
    <w:rsid w:val="15425F26"/>
    <w:rsid w:val="154D342A"/>
    <w:rsid w:val="1559587F"/>
    <w:rsid w:val="155D577C"/>
    <w:rsid w:val="1574662E"/>
    <w:rsid w:val="15751882"/>
    <w:rsid w:val="1575191B"/>
    <w:rsid w:val="157818C6"/>
    <w:rsid w:val="158D195D"/>
    <w:rsid w:val="159F73BB"/>
    <w:rsid w:val="15B03F28"/>
    <w:rsid w:val="15BD66BF"/>
    <w:rsid w:val="15C526A4"/>
    <w:rsid w:val="15DC75CF"/>
    <w:rsid w:val="15E30A80"/>
    <w:rsid w:val="15E310C1"/>
    <w:rsid w:val="15FB16C4"/>
    <w:rsid w:val="1608480E"/>
    <w:rsid w:val="161C1C58"/>
    <w:rsid w:val="1626155A"/>
    <w:rsid w:val="16282C4E"/>
    <w:rsid w:val="162E1BBF"/>
    <w:rsid w:val="162F7556"/>
    <w:rsid w:val="16413A3A"/>
    <w:rsid w:val="1644500C"/>
    <w:rsid w:val="16461A95"/>
    <w:rsid w:val="16594F06"/>
    <w:rsid w:val="165A38E6"/>
    <w:rsid w:val="166F5E80"/>
    <w:rsid w:val="16766A92"/>
    <w:rsid w:val="167A52A9"/>
    <w:rsid w:val="167B7B40"/>
    <w:rsid w:val="167C6594"/>
    <w:rsid w:val="16866882"/>
    <w:rsid w:val="16895E32"/>
    <w:rsid w:val="168F69F2"/>
    <w:rsid w:val="169C7FDE"/>
    <w:rsid w:val="16A4319F"/>
    <w:rsid w:val="16AC4DDB"/>
    <w:rsid w:val="16AD733F"/>
    <w:rsid w:val="16AE2FE3"/>
    <w:rsid w:val="16B23908"/>
    <w:rsid w:val="16B4400E"/>
    <w:rsid w:val="16B540F1"/>
    <w:rsid w:val="16C71372"/>
    <w:rsid w:val="16C739DF"/>
    <w:rsid w:val="16C86CDB"/>
    <w:rsid w:val="16D20141"/>
    <w:rsid w:val="16DD3B26"/>
    <w:rsid w:val="16EB6E00"/>
    <w:rsid w:val="16EE7649"/>
    <w:rsid w:val="16F04615"/>
    <w:rsid w:val="16F55F75"/>
    <w:rsid w:val="16FD2447"/>
    <w:rsid w:val="170B631B"/>
    <w:rsid w:val="1712339A"/>
    <w:rsid w:val="171B1C8E"/>
    <w:rsid w:val="171E63FC"/>
    <w:rsid w:val="1722504D"/>
    <w:rsid w:val="1738730F"/>
    <w:rsid w:val="17407E9C"/>
    <w:rsid w:val="17416499"/>
    <w:rsid w:val="17481B81"/>
    <w:rsid w:val="17481E8B"/>
    <w:rsid w:val="174A69B0"/>
    <w:rsid w:val="1750027D"/>
    <w:rsid w:val="175007ED"/>
    <w:rsid w:val="17667C8E"/>
    <w:rsid w:val="176B45C6"/>
    <w:rsid w:val="176C447F"/>
    <w:rsid w:val="17830A97"/>
    <w:rsid w:val="17850F99"/>
    <w:rsid w:val="17875303"/>
    <w:rsid w:val="178815C4"/>
    <w:rsid w:val="1793626E"/>
    <w:rsid w:val="17991452"/>
    <w:rsid w:val="17A875F5"/>
    <w:rsid w:val="17AC60A9"/>
    <w:rsid w:val="17B5256D"/>
    <w:rsid w:val="17B92501"/>
    <w:rsid w:val="17CD2623"/>
    <w:rsid w:val="17E65848"/>
    <w:rsid w:val="17E66DD8"/>
    <w:rsid w:val="17E84839"/>
    <w:rsid w:val="17EE1403"/>
    <w:rsid w:val="17F25234"/>
    <w:rsid w:val="17FD061B"/>
    <w:rsid w:val="17FF6314"/>
    <w:rsid w:val="1800350F"/>
    <w:rsid w:val="18005F41"/>
    <w:rsid w:val="18025414"/>
    <w:rsid w:val="18171305"/>
    <w:rsid w:val="182543BD"/>
    <w:rsid w:val="18334194"/>
    <w:rsid w:val="183E1D37"/>
    <w:rsid w:val="18482A17"/>
    <w:rsid w:val="184D0787"/>
    <w:rsid w:val="184F4D08"/>
    <w:rsid w:val="185D1883"/>
    <w:rsid w:val="185E3AA1"/>
    <w:rsid w:val="18742BD5"/>
    <w:rsid w:val="18812331"/>
    <w:rsid w:val="18816F1C"/>
    <w:rsid w:val="18853F3E"/>
    <w:rsid w:val="18956393"/>
    <w:rsid w:val="18A8582C"/>
    <w:rsid w:val="18B50543"/>
    <w:rsid w:val="18C515FC"/>
    <w:rsid w:val="18CA40C3"/>
    <w:rsid w:val="18CD7A02"/>
    <w:rsid w:val="18E21EFF"/>
    <w:rsid w:val="19001FFC"/>
    <w:rsid w:val="190E2B4A"/>
    <w:rsid w:val="1917174A"/>
    <w:rsid w:val="19256D7A"/>
    <w:rsid w:val="192C403E"/>
    <w:rsid w:val="193275C2"/>
    <w:rsid w:val="194D2005"/>
    <w:rsid w:val="194D3980"/>
    <w:rsid w:val="19655A52"/>
    <w:rsid w:val="19663168"/>
    <w:rsid w:val="197724BD"/>
    <w:rsid w:val="19786B0A"/>
    <w:rsid w:val="198A41A1"/>
    <w:rsid w:val="199A2059"/>
    <w:rsid w:val="199B4699"/>
    <w:rsid w:val="19B46E10"/>
    <w:rsid w:val="19C456C1"/>
    <w:rsid w:val="19C96BAE"/>
    <w:rsid w:val="19DB6A7E"/>
    <w:rsid w:val="19DF018D"/>
    <w:rsid w:val="19F061A1"/>
    <w:rsid w:val="1A054259"/>
    <w:rsid w:val="1A081816"/>
    <w:rsid w:val="1A0C5680"/>
    <w:rsid w:val="1A165171"/>
    <w:rsid w:val="1A2F1830"/>
    <w:rsid w:val="1A4858FF"/>
    <w:rsid w:val="1A4C698A"/>
    <w:rsid w:val="1A5D5219"/>
    <w:rsid w:val="1A5E4B5A"/>
    <w:rsid w:val="1A605995"/>
    <w:rsid w:val="1A672B1C"/>
    <w:rsid w:val="1A735226"/>
    <w:rsid w:val="1A8301C0"/>
    <w:rsid w:val="1A872248"/>
    <w:rsid w:val="1A923A68"/>
    <w:rsid w:val="1A9B2279"/>
    <w:rsid w:val="1A9E6232"/>
    <w:rsid w:val="1AA57BA7"/>
    <w:rsid w:val="1AA74D3D"/>
    <w:rsid w:val="1AB34DB4"/>
    <w:rsid w:val="1AB613FD"/>
    <w:rsid w:val="1AB91DEF"/>
    <w:rsid w:val="1ACF5EB8"/>
    <w:rsid w:val="1AD26086"/>
    <w:rsid w:val="1AD827ED"/>
    <w:rsid w:val="1ADC75C9"/>
    <w:rsid w:val="1ADD5ACE"/>
    <w:rsid w:val="1ADD7AC1"/>
    <w:rsid w:val="1AE013F8"/>
    <w:rsid w:val="1AE8570C"/>
    <w:rsid w:val="1AFB06A3"/>
    <w:rsid w:val="1B0F19AE"/>
    <w:rsid w:val="1B2160BB"/>
    <w:rsid w:val="1B3637AD"/>
    <w:rsid w:val="1B3E0DB5"/>
    <w:rsid w:val="1B454C94"/>
    <w:rsid w:val="1B496377"/>
    <w:rsid w:val="1B506283"/>
    <w:rsid w:val="1B6C0DF0"/>
    <w:rsid w:val="1B7034E2"/>
    <w:rsid w:val="1B7F6005"/>
    <w:rsid w:val="1B9A1502"/>
    <w:rsid w:val="1B9C269A"/>
    <w:rsid w:val="1B9E64C5"/>
    <w:rsid w:val="1B9E6D4C"/>
    <w:rsid w:val="1BBD43BA"/>
    <w:rsid w:val="1BC01115"/>
    <w:rsid w:val="1BC44015"/>
    <w:rsid w:val="1BCA6284"/>
    <w:rsid w:val="1BE94688"/>
    <w:rsid w:val="1BFE5FF9"/>
    <w:rsid w:val="1C013494"/>
    <w:rsid w:val="1C053414"/>
    <w:rsid w:val="1C132CB9"/>
    <w:rsid w:val="1C1642A1"/>
    <w:rsid w:val="1C273D33"/>
    <w:rsid w:val="1C4032AB"/>
    <w:rsid w:val="1C4672ED"/>
    <w:rsid w:val="1C467AB6"/>
    <w:rsid w:val="1C6277A9"/>
    <w:rsid w:val="1C687AA0"/>
    <w:rsid w:val="1C7B213D"/>
    <w:rsid w:val="1C7F54CE"/>
    <w:rsid w:val="1C7F743F"/>
    <w:rsid w:val="1C8C4AA9"/>
    <w:rsid w:val="1C8C604B"/>
    <w:rsid w:val="1C92160B"/>
    <w:rsid w:val="1C973EEF"/>
    <w:rsid w:val="1C9E044B"/>
    <w:rsid w:val="1CA03243"/>
    <w:rsid w:val="1CAF5DB2"/>
    <w:rsid w:val="1CB00002"/>
    <w:rsid w:val="1CB40DF1"/>
    <w:rsid w:val="1CCC26CA"/>
    <w:rsid w:val="1CD2156B"/>
    <w:rsid w:val="1CD41743"/>
    <w:rsid w:val="1CD44D3D"/>
    <w:rsid w:val="1CD51DA1"/>
    <w:rsid w:val="1CE45EF5"/>
    <w:rsid w:val="1CE615C9"/>
    <w:rsid w:val="1D037029"/>
    <w:rsid w:val="1D051DAC"/>
    <w:rsid w:val="1D1D7103"/>
    <w:rsid w:val="1D3305FF"/>
    <w:rsid w:val="1D395282"/>
    <w:rsid w:val="1D4251BA"/>
    <w:rsid w:val="1D551881"/>
    <w:rsid w:val="1D5959E7"/>
    <w:rsid w:val="1D5F5386"/>
    <w:rsid w:val="1D7072CE"/>
    <w:rsid w:val="1D794A16"/>
    <w:rsid w:val="1D9E30A9"/>
    <w:rsid w:val="1DA142D7"/>
    <w:rsid w:val="1DAB1006"/>
    <w:rsid w:val="1DB33C11"/>
    <w:rsid w:val="1DC65562"/>
    <w:rsid w:val="1DE94164"/>
    <w:rsid w:val="1DEE1B11"/>
    <w:rsid w:val="1E164B52"/>
    <w:rsid w:val="1E234B9F"/>
    <w:rsid w:val="1E273844"/>
    <w:rsid w:val="1E2F243E"/>
    <w:rsid w:val="1E377E23"/>
    <w:rsid w:val="1E3B4F6B"/>
    <w:rsid w:val="1E417896"/>
    <w:rsid w:val="1E455D19"/>
    <w:rsid w:val="1E595CAF"/>
    <w:rsid w:val="1E5B733A"/>
    <w:rsid w:val="1E5C31E8"/>
    <w:rsid w:val="1E6607F9"/>
    <w:rsid w:val="1E691070"/>
    <w:rsid w:val="1E7E6BFD"/>
    <w:rsid w:val="1E805396"/>
    <w:rsid w:val="1E884F62"/>
    <w:rsid w:val="1E9D6342"/>
    <w:rsid w:val="1E9D6D15"/>
    <w:rsid w:val="1EA77730"/>
    <w:rsid w:val="1EAF5D76"/>
    <w:rsid w:val="1EBD1EAD"/>
    <w:rsid w:val="1EC36E9D"/>
    <w:rsid w:val="1ECA4D4D"/>
    <w:rsid w:val="1EE25FDD"/>
    <w:rsid w:val="1EF5103F"/>
    <w:rsid w:val="1EFF621F"/>
    <w:rsid w:val="1F090F9B"/>
    <w:rsid w:val="1F0E5D6B"/>
    <w:rsid w:val="1F1921D7"/>
    <w:rsid w:val="1F3E662A"/>
    <w:rsid w:val="1F4F2219"/>
    <w:rsid w:val="1F614D01"/>
    <w:rsid w:val="1F721405"/>
    <w:rsid w:val="1F935819"/>
    <w:rsid w:val="1FA076DC"/>
    <w:rsid w:val="1FA6556D"/>
    <w:rsid w:val="1FAF2571"/>
    <w:rsid w:val="1FC55EDA"/>
    <w:rsid w:val="1FCE593C"/>
    <w:rsid w:val="1FD175A8"/>
    <w:rsid w:val="1FD81D98"/>
    <w:rsid w:val="1FE312AC"/>
    <w:rsid w:val="1FEC5915"/>
    <w:rsid w:val="1FED32EF"/>
    <w:rsid w:val="201E6D7C"/>
    <w:rsid w:val="203D340C"/>
    <w:rsid w:val="203F0A07"/>
    <w:rsid w:val="20446081"/>
    <w:rsid w:val="204852AD"/>
    <w:rsid w:val="204E6676"/>
    <w:rsid w:val="205A5AA0"/>
    <w:rsid w:val="20677607"/>
    <w:rsid w:val="20773A28"/>
    <w:rsid w:val="208574F4"/>
    <w:rsid w:val="208C4449"/>
    <w:rsid w:val="208F6BAF"/>
    <w:rsid w:val="20966D8D"/>
    <w:rsid w:val="20A462BA"/>
    <w:rsid w:val="20BF2AAC"/>
    <w:rsid w:val="20C245BE"/>
    <w:rsid w:val="20C6317E"/>
    <w:rsid w:val="20C849C7"/>
    <w:rsid w:val="20C96A07"/>
    <w:rsid w:val="20D51E1A"/>
    <w:rsid w:val="20DF66D2"/>
    <w:rsid w:val="20EC3F2E"/>
    <w:rsid w:val="20EC7C3E"/>
    <w:rsid w:val="210548E9"/>
    <w:rsid w:val="21124D15"/>
    <w:rsid w:val="211D49FA"/>
    <w:rsid w:val="213533EC"/>
    <w:rsid w:val="213E7119"/>
    <w:rsid w:val="214369E8"/>
    <w:rsid w:val="214D1729"/>
    <w:rsid w:val="21530058"/>
    <w:rsid w:val="216A2141"/>
    <w:rsid w:val="21810744"/>
    <w:rsid w:val="218D6EF5"/>
    <w:rsid w:val="2195668B"/>
    <w:rsid w:val="219F5DD6"/>
    <w:rsid w:val="219F69EC"/>
    <w:rsid w:val="21A130EA"/>
    <w:rsid w:val="21C267BF"/>
    <w:rsid w:val="21CC442B"/>
    <w:rsid w:val="21CD6BCD"/>
    <w:rsid w:val="21CE6067"/>
    <w:rsid w:val="21CF439A"/>
    <w:rsid w:val="21F00127"/>
    <w:rsid w:val="221D2FA3"/>
    <w:rsid w:val="2226635F"/>
    <w:rsid w:val="222D4F0B"/>
    <w:rsid w:val="223D7545"/>
    <w:rsid w:val="22411D14"/>
    <w:rsid w:val="22423BE1"/>
    <w:rsid w:val="22454449"/>
    <w:rsid w:val="22500810"/>
    <w:rsid w:val="22544814"/>
    <w:rsid w:val="226210EA"/>
    <w:rsid w:val="226347BD"/>
    <w:rsid w:val="22682935"/>
    <w:rsid w:val="227E1569"/>
    <w:rsid w:val="228A4698"/>
    <w:rsid w:val="22925971"/>
    <w:rsid w:val="22945167"/>
    <w:rsid w:val="22A55CD5"/>
    <w:rsid w:val="22C74EE2"/>
    <w:rsid w:val="22CB6237"/>
    <w:rsid w:val="22CD14B5"/>
    <w:rsid w:val="22D9694E"/>
    <w:rsid w:val="22E02C6E"/>
    <w:rsid w:val="22E04FF4"/>
    <w:rsid w:val="22E105B9"/>
    <w:rsid w:val="22E1121B"/>
    <w:rsid w:val="22EA4C70"/>
    <w:rsid w:val="22F75251"/>
    <w:rsid w:val="22F86F75"/>
    <w:rsid w:val="22FB4D32"/>
    <w:rsid w:val="23060BC9"/>
    <w:rsid w:val="23131055"/>
    <w:rsid w:val="233C6F76"/>
    <w:rsid w:val="234130C7"/>
    <w:rsid w:val="234449F5"/>
    <w:rsid w:val="23460DA0"/>
    <w:rsid w:val="23536618"/>
    <w:rsid w:val="236F277C"/>
    <w:rsid w:val="23816932"/>
    <w:rsid w:val="238E2016"/>
    <w:rsid w:val="239C062C"/>
    <w:rsid w:val="23A9484E"/>
    <w:rsid w:val="23B32F98"/>
    <w:rsid w:val="23B84268"/>
    <w:rsid w:val="23D17D7B"/>
    <w:rsid w:val="23D36D91"/>
    <w:rsid w:val="23F70BA5"/>
    <w:rsid w:val="23F93D0D"/>
    <w:rsid w:val="2405417E"/>
    <w:rsid w:val="241B5C62"/>
    <w:rsid w:val="24280875"/>
    <w:rsid w:val="24377DB7"/>
    <w:rsid w:val="24427A08"/>
    <w:rsid w:val="2458381E"/>
    <w:rsid w:val="245872F9"/>
    <w:rsid w:val="245943D9"/>
    <w:rsid w:val="245E6B64"/>
    <w:rsid w:val="2463385E"/>
    <w:rsid w:val="247C27F7"/>
    <w:rsid w:val="248B0DC8"/>
    <w:rsid w:val="24967323"/>
    <w:rsid w:val="249D5FC8"/>
    <w:rsid w:val="24A1538E"/>
    <w:rsid w:val="24B9450F"/>
    <w:rsid w:val="24C83F94"/>
    <w:rsid w:val="24F60CDA"/>
    <w:rsid w:val="24FE42EB"/>
    <w:rsid w:val="24FE7E17"/>
    <w:rsid w:val="250D450C"/>
    <w:rsid w:val="25134332"/>
    <w:rsid w:val="25141A5B"/>
    <w:rsid w:val="2521546A"/>
    <w:rsid w:val="252242ED"/>
    <w:rsid w:val="252A2BA6"/>
    <w:rsid w:val="252B49E0"/>
    <w:rsid w:val="253F6469"/>
    <w:rsid w:val="254A35DD"/>
    <w:rsid w:val="25657E8F"/>
    <w:rsid w:val="25734B61"/>
    <w:rsid w:val="258F6BC4"/>
    <w:rsid w:val="25975923"/>
    <w:rsid w:val="259A3D0A"/>
    <w:rsid w:val="25A76B90"/>
    <w:rsid w:val="25A95F3E"/>
    <w:rsid w:val="25B4699E"/>
    <w:rsid w:val="25B7161F"/>
    <w:rsid w:val="25B75A0F"/>
    <w:rsid w:val="25BF6041"/>
    <w:rsid w:val="25C35718"/>
    <w:rsid w:val="25C478B3"/>
    <w:rsid w:val="25CF0252"/>
    <w:rsid w:val="25D0248E"/>
    <w:rsid w:val="25D61C5C"/>
    <w:rsid w:val="25EE28A7"/>
    <w:rsid w:val="25F81D70"/>
    <w:rsid w:val="25FB5636"/>
    <w:rsid w:val="25FE58A9"/>
    <w:rsid w:val="26070462"/>
    <w:rsid w:val="260D2C45"/>
    <w:rsid w:val="26395C92"/>
    <w:rsid w:val="26465DA0"/>
    <w:rsid w:val="26497858"/>
    <w:rsid w:val="265A5249"/>
    <w:rsid w:val="266237C3"/>
    <w:rsid w:val="266749F2"/>
    <w:rsid w:val="267550B9"/>
    <w:rsid w:val="269C0A66"/>
    <w:rsid w:val="26B06894"/>
    <w:rsid w:val="26BC4981"/>
    <w:rsid w:val="26C472EC"/>
    <w:rsid w:val="26CB2240"/>
    <w:rsid w:val="26E11BA3"/>
    <w:rsid w:val="26EC491A"/>
    <w:rsid w:val="26ED73E1"/>
    <w:rsid w:val="26F017FB"/>
    <w:rsid w:val="26F503CD"/>
    <w:rsid w:val="26F9709F"/>
    <w:rsid w:val="27036506"/>
    <w:rsid w:val="27047832"/>
    <w:rsid w:val="2706037D"/>
    <w:rsid w:val="270B14D3"/>
    <w:rsid w:val="270D152E"/>
    <w:rsid w:val="27204B5D"/>
    <w:rsid w:val="272F31A0"/>
    <w:rsid w:val="27310CAC"/>
    <w:rsid w:val="27342901"/>
    <w:rsid w:val="273D2762"/>
    <w:rsid w:val="27432013"/>
    <w:rsid w:val="27470B72"/>
    <w:rsid w:val="27525E32"/>
    <w:rsid w:val="275E7380"/>
    <w:rsid w:val="27604751"/>
    <w:rsid w:val="277419CB"/>
    <w:rsid w:val="2778582E"/>
    <w:rsid w:val="27806765"/>
    <w:rsid w:val="27832596"/>
    <w:rsid w:val="278C1620"/>
    <w:rsid w:val="279B1E53"/>
    <w:rsid w:val="27AA3521"/>
    <w:rsid w:val="27AB7429"/>
    <w:rsid w:val="27C57B2B"/>
    <w:rsid w:val="27C8029E"/>
    <w:rsid w:val="27CC78AC"/>
    <w:rsid w:val="27D72FE7"/>
    <w:rsid w:val="27D86029"/>
    <w:rsid w:val="27DC10DD"/>
    <w:rsid w:val="27DD45ED"/>
    <w:rsid w:val="27E3651B"/>
    <w:rsid w:val="27E864CC"/>
    <w:rsid w:val="27EC25E3"/>
    <w:rsid w:val="27ED0939"/>
    <w:rsid w:val="27F1498B"/>
    <w:rsid w:val="27FF3E3E"/>
    <w:rsid w:val="28027A71"/>
    <w:rsid w:val="281F2BD3"/>
    <w:rsid w:val="281F4F67"/>
    <w:rsid w:val="283744B4"/>
    <w:rsid w:val="2843297C"/>
    <w:rsid w:val="28485D62"/>
    <w:rsid w:val="285560D7"/>
    <w:rsid w:val="286E74F1"/>
    <w:rsid w:val="28760CA0"/>
    <w:rsid w:val="28796ED0"/>
    <w:rsid w:val="287B218C"/>
    <w:rsid w:val="288A05DD"/>
    <w:rsid w:val="28937D89"/>
    <w:rsid w:val="289B0550"/>
    <w:rsid w:val="28BE71CB"/>
    <w:rsid w:val="28C96C14"/>
    <w:rsid w:val="28D04F68"/>
    <w:rsid w:val="28E138E3"/>
    <w:rsid w:val="28E74216"/>
    <w:rsid w:val="28E87EE4"/>
    <w:rsid w:val="2903396A"/>
    <w:rsid w:val="29124309"/>
    <w:rsid w:val="2921752E"/>
    <w:rsid w:val="294E766A"/>
    <w:rsid w:val="296B203C"/>
    <w:rsid w:val="297161D3"/>
    <w:rsid w:val="2978319A"/>
    <w:rsid w:val="29886D49"/>
    <w:rsid w:val="29897A2F"/>
    <w:rsid w:val="29A02DFF"/>
    <w:rsid w:val="29A3014B"/>
    <w:rsid w:val="29A74CBD"/>
    <w:rsid w:val="29A80BF5"/>
    <w:rsid w:val="29B01C34"/>
    <w:rsid w:val="29B16357"/>
    <w:rsid w:val="29BA0D88"/>
    <w:rsid w:val="29BB3E72"/>
    <w:rsid w:val="29CD6B73"/>
    <w:rsid w:val="29CF32B2"/>
    <w:rsid w:val="29DE15A2"/>
    <w:rsid w:val="29EC475A"/>
    <w:rsid w:val="29EF3680"/>
    <w:rsid w:val="29EF424E"/>
    <w:rsid w:val="29FA7F26"/>
    <w:rsid w:val="2A166823"/>
    <w:rsid w:val="2A35650F"/>
    <w:rsid w:val="2A405845"/>
    <w:rsid w:val="2A45641B"/>
    <w:rsid w:val="2A4D593F"/>
    <w:rsid w:val="2A5C6B8D"/>
    <w:rsid w:val="2A6E31F8"/>
    <w:rsid w:val="2A836D08"/>
    <w:rsid w:val="2A87174E"/>
    <w:rsid w:val="2A8A2F9C"/>
    <w:rsid w:val="2AAC5A06"/>
    <w:rsid w:val="2ABB3D6F"/>
    <w:rsid w:val="2AC70B30"/>
    <w:rsid w:val="2ACC2AAF"/>
    <w:rsid w:val="2AD74744"/>
    <w:rsid w:val="2AD91AC2"/>
    <w:rsid w:val="2AE57C95"/>
    <w:rsid w:val="2AF35C8B"/>
    <w:rsid w:val="2B0C0EEE"/>
    <w:rsid w:val="2B132265"/>
    <w:rsid w:val="2B214776"/>
    <w:rsid w:val="2B2843BE"/>
    <w:rsid w:val="2B313FC1"/>
    <w:rsid w:val="2B347C14"/>
    <w:rsid w:val="2B39348E"/>
    <w:rsid w:val="2B437285"/>
    <w:rsid w:val="2B494377"/>
    <w:rsid w:val="2B4D695C"/>
    <w:rsid w:val="2B514803"/>
    <w:rsid w:val="2B637D4B"/>
    <w:rsid w:val="2B674B1E"/>
    <w:rsid w:val="2B6B1684"/>
    <w:rsid w:val="2B7B70BF"/>
    <w:rsid w:val="2B7E23C3"/>
    <w:rsid w:val="2B853AF3"/>
    <w:rsid w:val="2B8B422C"/>
    <w:rsid w:val="2BA07D38"/>
    <w:rsid w:val="2BC40957"/>
    <w:rsid w:val="2BCB5DAA"/>
    <w:rsid w:val="2BD65380"/>
    <w:rsid w:val="2BE725D0"/>
    <w:rsid w:val="2BE838DD"/>
    <w:rsid w:val="2BF369B9"/>
    <w:rsid w:val="2BFC0A4A"/>
    <w:rsid w:val="2C094904"/>
    <w:rsid w:val="2C0E55A1"/>
    <w:rsid w:val="2C1C1B17"/>
    <w:rsid w:val="2C3A7BF6"/>
    <w:rsid w:val="2C425BCE"/>
    <w:rsid w:val="2C44676A"/>
    <w:rsid w:val="2C485295"/>
    <w:rsid w:val="2C495C38"/>
    <w:rsid w:val="2C4A080C"/>
    <w:rsid w:val="2C54533B"/>
    <w:rsid w:val="2C591378"/>
    <w:rsid w:val="2C677A31"/>
    <w:rsid w:val="2C797A76"/>
    <w:rsid w:val="2C8F4862"/>
    <w:rsid w:val="2C9E5AC8"/>
    <w:rsid w:val="2CA2721B"/>
    <w:rsid w:val="2CAC6D87"/>
    <w:rsid w:val="2CB600FC"/>
    <w:rsid w:val="2CE8526F"/>
    <w:rsid w:val="2D026315"/>
    <w:rsid w:val="2D03083C"/>
    <w:rsid w:val="2D0764BD"/>
    <w:rsid w:val="2D0B3169"/>
    <w:rsid w:val="2D0D4219"/>
    <w:rsid w:val="2D274320"/>
    <w:rsid w:val="2D2D2DE2"/>
    <w:rsid w:val="2D321869"/>
    <w:rsid w:val="2D324CCC"/>
    <w:rsid w:val="2D334274"/>
    <w:rsid w:val="2D340E86"/>
    <w:rsid w:val="2D395427"/>
    <w:rsid w:val="2D3C2966"/>
    <w:rsid w:val="2D3D0E02"/>
    <w:rsid w:val="2D5436FA"/>
    <w:rsid w:val="2D62469E"/>
    <w:rsid w:val="2D690FFD"/>
    <w:rsid w:val="2D6B40A9"/>
    <w:rsid w:val="2D6C155B"/>
    <w:rsid w:val="2D707235"/>
    <w:rsid w:val="2D8A3FA2"/>
    <w:rsid w:val="2D921BED"/>
    <w:rsid w:val="2D94006F"/>
    <w:rsid w:val="2D9767DC"/>
    <w:rsid w:val="2D980DDC"/>
    <w:rsid w:val="2D987372"/>
    <w:rsid w:val="2D9B18FB"/>
    <w:rsid w:val="2DC66A91"/>
    <w:rsid w:val="2DC92AA1"/>
    <w:rsid w:val="2DCE5F69"/>
    <w:rsid w:val="2DDD4F0A"/>
    <w:rsid w:val="2E34792A"/>
    <w:rsid w:val="2E437E73"/>
    <w:rsid w:val="2E5034DC"/>
    <w:rsid w:val="2E572AB9"/>
    <w:rsid w:val="2E7258DC"/>
    <w:rsid w:val="2E79458E"/>
    <w:rsid w:val="2E797A78"/>
    <w:rsid w:val="2E7C6A94"/>
    <w:rsid w:val="2E8321A5"/>
    <w:rsid w:val="2E8D14A8"/>
    <w:rsid w:val="2E9B7377"/>
    <w:rsid w:val="2E9F6D95"/>
    <w:rsid w:val="2EAE350B"/>
    <w:rsid w:val="2EB20A6C"/>
    <w:rsid w:val="2EBC2287"/>
    <w:rsid w:val="2EBF350E"/>
    <w:rsid w:val="2EC255A6"/>
    <w:rsid w:val="2ECA3116"/>
    <w:rsid w:val="2ED53442"/>
    <w:rsid w:val="2EDD7896"/>
    <w:rsid w:val="2EEA6E65"/>
    <w:rsid w:val="2EF33C7C"/>
    <w:rsid w:val="2EF66AA8"/>
    <w:rsid w:val="2F00052B"/>
    <w:rsid w:val="2F0367CD"/>
    <w:rsid w:val="2F0B683E"/>
    <w:rsid w:val="2F1251F2"/>
    <w:rsid w:val="2F2D445E"/>
    <w:rsid w:val="2F4F6FBB"/>
    <w:rsid w:val="2F664E2B"/>
    <w:rsid w:val="2F6C7BE3"/>
    <w:rsid w:val="2F715580"/>
    <w:rsid w:val="2F783485"/>
    <w:rsid w:val="2F7F5C0B"/>
    <w:rsid w:val="2FA6492D"/>
    <w:rsid w:val="2FC86676"/>
    <w:rsid w:val="2FD150ED"/>
    <w:rsid w:val="2FD17A1B"/>
    <w:rsid w:val="2FD71CA4"/>
    <w:rsid w:val="2FDC4A8D"/>
    <w:rsid w:val="2FDE43D5"/>
    <w:rsid w:val="2FF93066"/>
    <w:rsid w:val="301A71CE"/>
    <w:rsid w:val="301C3E88"/>
    <w:rsid w:val="301E049B"/>
    <w:rsid w:val="302A4BE6"/>
    <w:rsid w:val="303C7735"/>
    <w:rsid w:val="304478EC"/>
    <w:rsid w:val="30515C8E"/>
    <w:rsid w:val="306C64E5"/>
    <w:rsid w:val="30926F91"/>
    <w:rsid w:val="30962F3E"/>
    <w:rsid w:val="30AA2585"/>
    <w:rsid w:val="30B03DC4"/>
    <w:rsid w:val="30C16A19"/>
    <w:rsid w:val="30CB5800"/>
    <w:rsid w:val="30D32236"/>
    <w:rsid w:val="30FA7530"/>
    <w:rsid w:val="30FF2795"/>
    <w:rsid w:val="310375CD"/>
    <w:rsid w:val="310B0487"/>
    <w:rsid w:val="310E6387"/>
    <w:rsid w:val="311611B3"/>
    <w:rsid w:val="313C313D"/>
    <w:rsid w:val="313F6DC6"/>
    <w:rsid w:val="314E236F"/>
    <w:rsid w:val="315E0B07"/>
    <w:rsid w:val="316065B7"/>
    <w:rsid w:val="31621F46"/>
    <w:rsid w:val="316E7CA0"/>
    <w:rsid w:val="317206BF"/>
    <w:rsid w:val="317578BA"/>
    <w:rsid w:val="317932EA"/>
    <w:rsid w:val="317A1425"/>
    <w:rsid w:val="317E5000"/>
    <w:rsid w:val="31875BB4"/>
    <w:rsid w:val="31996F59"/>
    <w:rsid w:val="31B718F2"/>
    <w:rsid w:val="31D20051"/>
    <w:rsid w:val="31EF7EE8"/>
    <w:rsid w:val="31FF1FAB"/>
    <w:rsid w:val="3201404F"/>
    <w:rsid w:val="320901F5"/>
    <w:rsid w:val="320B7CCB"/>
    <w:rsid w:val="32105DE8"/>
    <w:rsid w:val="3235187E"/>
    <w:rsid w:val="3237186B"/>
    <w:rsid w:val="323B6798"/>
    <w:rsid w:val="32537B57"/>
    <w:rsid w:val="325779E7"/>
    <w:rsid w:val="325B1D9C"/>
    <w:rsid w:val="325F618E"/>
    <w:rsid w:val="32757E99"/>
    <w:rsid w:val="327D43E5"/>
    <w:rsid w:val="328F5534"/>
    <w:rsid w:val="329A6ACE"/>
    <w:rsid w:val="32A145CA"/>
    <w:rsid w:val="32A230DB"/>
    <w:rsid w:val="32CE7F7A"/>
    <w:rsid w:val="32DF351E"/>
    <w:rsid w:val="32EE5E41"/>
    <w:rsid w:val="32F40F87"/>
    <w:rsid w:val="32F549ED"/>
    <w:rsid w:val="32FD7C76"/>
    <w:rsid w:val="330C22FC"/>
    <w:rsid w:val="33277E81"/>
    <w:rsid w:val="33404DED"/>
    <w:rsid w:val="33540E5D"/>
    <w:rsid w:val="335A0521"/>
    <w:rsid w:val="335E7B11"/>
    <w:rsid w:val="336032E8"/>
    <w:rsid w:val="3364318B"/>
    <w:rsid w:val="33691888"/>
    <w:rsid w:val="336A499A"/>
    <w:rsid w:val="33714830"/>
    <w:rsid w:val="33737F51"/>
    <w:rsid w:val="337964FF"/>
    <w:rsid w:val="337D34FB"/>
    <w:rsid w:val="337E2DAF"/>
    <w:rsid w:val="33A47053"/>
    <w:rsid w:val="33BF4199"/>
    <w:rsid w:val="33CD6498"/>
    <w:rsid w:val="33D7554F"/>
    <w:rsid w:val="33FE62E7"/>
    <w:rsid w:val="34080399"/>
    <w:rsid w:val="340D25F6"/>
    <w:rsid w:val="3429226D"/>
    <w:rsid w:val="342B76C7"/>
    <w:rsid w:val="34341A95"/>
    <w:rsid w:val="343A1527"/>
    <w:rsid w:val="34447898"/>
    <w:rsid w:val="344E62FA"/>
    <w:rsid w:val="3472234D"/>
    <w:rsid w:val="347D500F"/>
    <w:rsid w:val="34830157"/>
    <w:rsid w:val="34872D27"/>
    <w:rsid w:val="348E58C4"/>
    <w:rsid w:val="349164BD"/>
    <w:rsid w:val="3499657C"/>
    <w:rsid w:val="34BD02AE"/>
    <w:rsid w:val="34DA26A8"/>
    <w:rsid w:val="34DF00B4"/>
    <w:rsid w:val="34E56BEF"/>
    <w:rsid w:val="34E960F1"/>
    <w:rsid w:val="34F34951"/>
    <w:rsid w:val="350B42D5"/>
    <w:rsid w:val="350F6258"/>
    <w:rsid w:val="351A603C"/>
    <w:rsid w:val="352821F6"/>
    <w:rsid w:val="3533698A"/>
    <w:rsid w:val="35387F19"/>
    <w:rsid w:val="3539550B"/>
    <w:rsid w:val="35533061"/>
    <w:rsid w:val="356678B4"/>
    <w:rsid w:val="3573649F"/>
    <w:rsid w:val="357E4B0A"/>
    <w:rsid w:val="35866D7F"/>
    <w:rsid w:val="358F6BDF"/>
    <w:rsid w:val="35C06D50"/>
    <w:rsid w:val="35CA3D9E"/>
    <w:rsid w:val="35CD6F14"/>
    <w:rsid w:val="35D24294"/>
    <w:rsid w:val="35D71152"/>
    <w:rsid w:val="35D9208B"/>
    <w:rsid w:val="35ED4C4F"/>
    <w:rsid w:val="35F13CA9"/>
    <w:rsid w:val="35FF6F3C"/>
    <w:rsid w:val="36075F27"/>
    <w:rsid w:val="36121506"/>
    <w:rsid w:val="361D621A"/>
    <w:rsid w:val="361D7A43"/>
    <w:rsid w:val="361F3323"/>
    <w:rsid w:val="36402EFA"/>
    <w:rsid w:val="36496A51"/>
    <w:rsid w:val="365623F6"/>
    <w:rsid w:val="368230C6"/>
    <w:rsid w:val="36843A03"/>
    <w:rsid w:val="368E7248"/>
    <w:rsid w:val="368F7E4F"/>
    <w:rsid w:val="36985297"/>
    <w:rsid w:val="369F633B"/>
    <w:rsid w:val="36A30FDB"/>
    <w:rsid w:val="36A7007C"/>
    <w:rsid w:val="36B24AE8"/>
    <w:rsid w:val="36BD0DC4"/>
    <w:rsid w:val="36D51D00"/>
    <w:rsid w:val="36D66B5E"/>
    <w:rsid w:val="36D94FAB"/>
    <w:rsid w:val="36E93760"/>
    <w:rsid w:val="36F9022B"/>
    <w:rsid w:val="36FB4305"/>
    <w:rsid w:val="3708597F"/>
    <w:rsid w:val="3709624C"/>
    <w:rsid w:val="37096815"/>
    <w:rsid w:val="370F7060"/>
    <w:rsid w:val="37134801"/>
    <w:rsid w:val="37173233"/>
    <w:rsid w:val="371C344E"/>
    <w:rsid w:val="37226558"/>
    <w:rsid w:val="3734159D"/>
    <w:rsid w:val="37382526"/>
    <w:rsid w:val="373B4C89"/>
    <w:rsid w:val="37503E6C"/>
    <w:rsid w:val="3758590A"/>
    <w:rsid w:val="375E77B2"/>
    <w:rsid w:val="37602E60"/>
    <w:rsid w:val="378229A7"/>
    <w:rsid w:val="3784394E"/>
    <w:rsid w:val="37856510"/>
    <w:rsid w:val="37944D89"/>
    <w:rsid w:val="37987437"/>
    <w:rsid w:val="379F33FC"/>
    <w:rsid w:val="37A432E4"/>
    <w:rsid w:val="37A86196"/>
    <w:rsid w:val="37C94031"/>
    <w:rsid w:val="37CA042E"/>
    <w:rsid w:val="37D44549"/>
    <w:rsid w:val="37D77B09"/>
    <w:rsid w:val="37D97EDE"/>
    <w:rsid w:val="37DF2F93"/>
    <w:rsid w:val="37E76E34"/>
    <w:rsid w:val="380D02B1"/>
    <w:rsid w:val="382B1BDF"/>
    <w:rsid w:val="382E392C"/>
    <w:rsid w:val="38342E90"/>
    <w:rsid w:val="384B7332"/>
    <w:rsid w:val="385056AF"/>
    <w:rsid w:val="38505C1D"/>
    <w:rsid w:val="386A7142"/>
    <w:rsid w:val="38706DCB"/>
    <w:rsid w:val="388E5848"/>
    <w:rsid w:val="3896426D"/>
    <w:rsid w:val="38A341A7"/>
    <w:rsid w:val="38A75C0A"/>
    <w:rsid w:val="38B624DA"/>
    <w:rsid w:val="38BD31EE"/>
    <w:rsid w:val="38CB3BDF"/>
    <w:rsid w:val="38D33D29"/>
    <w:rsid w:val="38D41CCF"/>
    <w:rsid w:val="38E40A5B"/>
    <w:rsid w:val="38F16A28"/>
    <w:rsid w:val="390A2E6E"/>
    <w:rsid w:val="391A3359"/>
    <w:rsid w:val="39285D57"/>
    <w:rsid w:val="39305263"/>
    <w:rsid w:val="394303B9"/>
    <w:rsid w:val="394B6470"/>
    <w:rsid w:val="395C6EA8"/>
    <w:rsid w:val="39872512"/>
    <w:rsid w:val="39A602F9"/>
    <w:rsid w:val="39BD45C8"/>
    <w:rsid w:val="39C2316A"/>
    <w:rsid w:val="39F36281"/>
    <w:rsid w:val="39F81192"/>
    <w:rsid w:val="39FD376D"/>
    <w:rsid w:val="39FD6C9C"/>
    <w:rsid w:val="3A0224B9"/>
    <w:rsid w:val="3A16728B"/>
    <w:rsid w:val="3A16794C"/>
    <w:rsid w:val="3A1F6809"/>
    <w:rsid w:val="3A226969"/>
    <w:rsid w:val="3A3F47CE"/>
    <w:rsid w:val="3A4E1C5D"/>
    <w:rsid w:val="3A523735"/>
    <w:rsid w:val="3A557AE4"/>
    <w:rsid w:val="3A5F0BE3"/>
    <w:rsid w:val="3A613D40"/>
    <w:rsid w:val="3A6B0F84"/>
    <w:rsid w:val="3A727435"/>
    <w:rsid w:val="3A813EA6"/>
    <w:rsid w:val="3A94055A"/>
    <w:rsid w:val="3AB00167"/>
    <w:rsid w:val="3AC17E3A"/>
    <w:rsid w:val="3AC4083B"/>
    <w:rsid w:val="3ACB5746"/>
    <w:rsid w:val="3ACD76A7"/>
    <w:rsid w:val="3ACE209E"/>
    <w:rsid w:val="3ADD2B05"/>
    <w:rsid w:val="3AE417E3"/>
    <w:rsid w:val="3AE440AF"/>
    <w:rsid w:val="3AEE0E24"/>
    <w:rsid w:val="3AF7667E"/>
    <w:rsid w:val="3B113F51"/>
    <w:rsid w:val="3B192990"/>
    <w:rsid w:val="3B253D7E"/>
    <w:rsid w:val="3B2D3716"/>
    <w:rsid w:val="3B307112"/>
    <w:rsid w:val="3B354011"/>
    <w:rsid w:val="3B386133"/>
    <w:rsid w:val="3B3939FB"/>
    <w:rsid w:val="3B3E5BDD"/>
    <w:rsid w:val="3B543B9A"/>
    <w:rsid w:val="3B5A2A22"/>
    <w:rsid w:val="3B707794"/>
    <w:rsid w:val="3B773A0C"/>
    <w:rsid w:val="3B7804A3"/>
    <w:rsid w:val="3B8E2153"/>
    <w:rsid w:val="3B9B2072"/>
    <w:rsid w:val="3BA03B83"/>
    <w:rsid w:val="3BA34296"/>
    <w:rsid w:val="3BB20883"/>
    <w:rsid w:val="3BC34E75"/>
    <w:rsid w:val="3BCB270F"/>
    <w:rsid w:val="3BD96AA6"/>
    <w:rsid w:val="3BDA641E"/>
    <w:rsid w:val="3BDB182F"/>
    <w:rsid w:val="3BED002E"/>
    <w:rsid w:val="3C0429BF"/>
    <w:rsid w:val="3C1A201A"/>
    <w:rsid w:val="3C204D27"/>
    <w:rsid w:val="3C276807"/>
    <w:rsid w:val="3C371D4B"/>
    <w:rsid w:val="3C3B4B9D"/>
    <w:rsid w:val="3C413C82"/>
    <w:rsid w:val="3C471C36"/>
    <w:rsid w:val="3C4B0140"/>
    <w:rsid w:val="3C4D66ED"/>
    <w:rsid w:val="3C5A6B66"/>
    <w:rsid w:val="3C734413"/>
    <w:rsid w:val="3C7537FA"/>
    <w:rsid w:val="3C8F4440"/>
    <w:rsid w:val="3C982C18"/>
    <w:rsid w:val="3CA734F8"/>
    <w:rsid w:val="3CA95F71"/>
    <w:rsid w:val="3CC16893"/>
    <w:rsid w:val="3CC74223"/>
    <w:rsid w:val="3CC828D0"/>
    <w:rsid w:val="3CDB5F96"/>
    <w:rsid w:val="3CE23F49"/>
    <w:rsid w:val="3CE47078"/>
    <w:rsid w:val="3CE74670"/>
    <w:rsid w:val="3CEC39B8"/>
    <w:rsid w:val="3CF720E3"/>
    <w:rsid w:val="3CF72D6A"/>
    <w:rsid w:val="3CF86D06"/>
    <w:rsid w:val="3D00620E"/>
    <w:rsid w:val="3D035226"/>
    <w:rsid w:val="3D0C2638"/>
    <w:rsid w:val="3D316CDB"/>
    <w:rsid w:val="3D3D6BBD"/>
    <w:rsid w:val="3D43773B"/>
    <w:rsid w:val="3D450F8C"/>
    <w:rsid w:val="3D477118"/>
    <w:rsid w:val="3D570828"/>
    <w:rsid w:val="3D594E54"/>
    <w:rsid w:val="3D62706F"/>
    <w:rsid w:val="3D6E2272"/>
    <w:rsid w:val="3D755D9D"/>
    <w:rsid w:val="3D7C727A"/>
    <w:rsid w:val="3D81786B"/>
    <w:rsid w:val="3D830417"/>
    <w:rsid w:val="3D877AC5"/>
    <w:rsid w:val="3D882D35"/>
    <w:rsid w:val="3D8D2848"/>
    <w:rsid w:val="3D94235D"/>
    <w:rsid w:val="3D9461E1"/>
    <w:rsid w:val="3DB34E86"/>
    <w:rsid w:val="3DE90C78"/>
    <w:rsid w:val="3DED0F96"/>
    <w:rsid w:val="3DF95812"/>
    <w:rsid w:val="3DFD28B5"/>
    <w:rsid w:val="3E1D4B24"/>
    <w:rsid w:val="3E374A6D"/>
    <w:rsid w:val="3E3A04FA"/>
    <w:rsid w:val="3E3B1403"/>
    <w:rsid w:val="3E3D6B96"/>
    <w:rsid w:val="3E441C7D"/>
    <w:rsid w:val="3E490256"/>
    <w:rsid w:val="3E4C47D8"/>
    <w:rsid w:val="3E55739E"/>
    <w:rsid w:val="3E6C43C8"/>
    <w:rsid w:val="3E8227F0"/>
    <w:rsid w:val="3E8316FA"/>
    <w:rsid w:val="3E900915"/>
    <w:rsid w:val="3E937F82"/>
    <w:rsid w:val="3E9B4B40"/>
    <w:rsid w:val="3EB71AC8"/>
    <w:rsid w:val="3EC71336"/>
    <w:rsid w:val="3EC85E34"/>
    <w:rsid w:val="3ECF2AAC"/>
    <w:rsid w:val="3ED0424C"/>
    <w:rsid w:val="3ED07B7E"/>
    <w:rsid w:val="3ED16FB1"/>
    <w:rsid w:val="3EEB4E5A"/>
    <w:rsid w:val="3EF31E7F"/>
    <w:rsid w:val="3EF36DF0"/>
    <w:rsid w:val="3F035EE1"/>
    <w:rsid w:val="3F053EF6"/>
    <w:rsid w:val="3F093188"/>
    <w:rsid w:val="3F173F6B"/>
    <w:rsid w:val="3F1E1DE8"/>
    <w:rsid w:val="3F253B0C"/>
    <w:rsid w:val="3F2C04C4"/>
    <w:rsid w:val="3F374FF9"/>
    <w:rsid w:val="3F3E7C9F"/>
    <w:rsid w:val="3F416B99"/>
    <w:rsid w:val="3F4F5AD7"/>
    <w:rsid w:val="3F643908"/>
    <w:rsid w:val="3F6B75A6"/>
    <w:rsid w:val="3F8C0A49"/>
    <w:rsid w:val="3F8E7DCD"/>
    <w:rsid w:val="3F913853"/>
    <w:rsid w:val="3F9660C3"/>
    <w:rsid w:val="3F9724DD"/>
    <w:rsid w:val="3FA827ED"/>
    <w:rsid w:val="3FB45C58"/>
    <w:rsid w:val="3FC36557"/>
    <w:rsid w:val="3FC956FF"/>
    <w:rsid w:val="3FCA4020"/>
    <w:rsid w:val="3FD13F50"/>
    <w:rsid w:val="3FDC5F31"/>
    <w:rsid w:val="3FE04625"/>
    <w:rsid w:val="3FE86CE8"/>
    <w:rsid w:val="3FFB0F66"/>
    <w:rsid w:val="40146E6B"/>
    <w:rsid w:val="402D4C90"/>
    <w:rsid w:val="403052F1"/>
    <w:rsid w:val="40330D29"/>
    <w:rsid w:val="404469FD"/>
    <w:rsid w:val="404A2717"/>
    <w:rsid w:val="404E779F"/>
    <w:rsid w:val="40530E08"/>
    <w:rsid w:val="4059090D"/>
    <w:rsid w:val="4065170A"/>
    <w:rsid w:val="406E5CAB"/>
    <w:rsid w:val="40713C35"/>
    <w:rsid w:val="408376F8"/>
    <w:rsid w:val="409B614D"/>
    <w:rsid w:val="40A25054"/>
    <w:rsid w:val="40A325E0"/>
    <w:rsid w:val="40B7228C"/>
    <w:rsid w:val="40BD0DA1"/>
    <w:rsid w:val="40BD2616"/>
    <w:rsid w:val="40C25A3F"/>
    <w:rsid w:val="40CB14EF"/>
    <w:rsid w:val="40EC7D18"/>
    <w:rsid w:val="40ED11A0"/>
    <w:rsid w:val="40FD1BF0"/>
    <w:rsid w:val="41096BC0"/>
    <w:rsid w:val="410A75B6"/>
    <w:rsid w:val="410B452A"/>
    <w:rsid w:val="41146D26"/>
    <w:rsid w:val="413353F1"/>
    <w:rsid w:val="41513BC9"/>
    <w:rsid w:val="41735B7F"/>
    <w:rsid w:val="4185372F"/>
    <w:rsid w:val="419658B5"/>
    <w:rsid w:val="419E60D3"/>
    <w:rsid w:val="41A339F5"/>
    <w:rsid w:val="41A36C7E"/>
    <w:rsid w:val="41B928D7"/>
    <w:rsid w:val="41C93F6C"/>
    <w:rsid w:val="41D71584"/>
    <w:rsid w:val="41D75714"/>
    <w:rsid w:val="41DD3BC3"/>
    <w:rsid w:val="41DE47A6"/>
    <w:rsid w:val="41E0049A"/>
    <w:rsid w:val="41EE2F03"/>
    <w:rsid w:val="41F466FD"/>
    <w:rsid w:val="41F62234"/>
    <w:rsid w:val="42002BC7"/>
    <w:rsid w:val="42026B03"/>
    <w:rsid w:val="420D197F"/>
    <w:rsid w:val="4215519C"/>
    <w:rsid w:val="42187EBE"/>
    <w:rsid w:val="42273D8C"/>
    <w:rsid w:val="4227435A"/>
    <w:rsid w:val="423F223C"/>
    <w:rsid w:val="424B5824"/>
    <w:rsid w:val="42616DD3"/>
    <w:rsid w:val="426973AD"/>
    <w:rsid w:val="426F56CA"/>
    <w:rsid w:val="427A67A1"/>
    <w:rsid w:val="427E0B36"/>
    <w:rsid w:val="4283283B"/>
    <w:rsid w:val="429F4CDE"/>
    <w:rsid w:val="42A03D98"/>
    <w:rsid w:val="42A2144A"/>
    <w:rsid w:val="42A729F1"/>
    <w:rsid w:val="42AD119C"/>
    <w:rsid w:val="42B561EC"/>
    <w:rsid w:val="42B94BC1"/>
    <w:rsid w:val="42C30254"/>
    <w:rsid w:val="42C42A08"/>
    <w:rsid w:val="42C769E7"/>
    <w:rsid w:val="42D064B1"/>
    <w:rsid w:val="42D35ABF"/>
    <w:rsid w:val="42D41F6D"/>
    <w:rsid w:val="42DC26BC"/>
    <w:rsid w:val="42DE48A3"/>
    <w:rsid w:val="42E16058"/>
    <w:rsid w:val="42F17BF5"/>
    <w:rsid w:val="42F2044D"/>
    <w:rsid w:val="42F87EC9"/>
    <w:rsid w:val="42FA45BF"/>
    <w:rsid w:val="430A753E"/>
    <w:rsid w:val="430E7E66"/>
    <w:rsid w:val="43254465"/>
    <w:rsid w:val="4332317A"/>
    <w:rsid w:val="433246A0"/>
    <w:rsid w:val="433F6B54"/>
    <w:rsid w:val="4346543A"/>
    <w:rsid w:val="43533E29"/>
    <w:rsid w:val="435B1259"/>
    <w:rsid w:val="435C61C5"/>
    <w:rsid w:val="436263D5"/>
    <w:rsid w:val="437556C4"/>
    <w:rsid w:val="43874CD4"/>
    <w:rsid w:val="439B699F"/>
    <w:rsid w:val="43AF2D32"/>
    <w:rsid w:val="43B76E4F"/>
    <w:rsid w:val="43CF0206"/>
    <w:rsid w:val="43D85D6D"/>
    <w:rsid w:val="43EC6F1F"/>
    <w:rsid w:val="43FE44BA"/>
    <w:rsid w:val="440D5045"/>
    <w:rsid w:val="440F6C97"/>
    <w:rsid w:val="44300615"/>
    <w:rsid w:val="44371929"/>
    <w:rsid w:val="443740AF"/>
    <w:rsid w:val="44480935"/>
    <w:rsid w:val="444851FA"/>
    <w:rsid w:val="445E4DEE"/>
    <w:rsid w:val="44640994"/>
    <w:rsid w:val="446B0434"/>
    <w:rsid w:val="44756A66"/>
    <w:rsid w:val="447E4EBE"/>
    <w:rsid w:val="447F0CBA"/>
    <w:rsid w:val="44957F46"/>
    <w:rsid w:val="44994CF5"/>
    <w:rsid w:val="44DC46EB"/>
    <w:rsid w:val="44E8312D"/>
    <w:rsid w:val="44EA6491"/>
    <w:rsid w:val="44F03F8F"/>
    <w:rsid w:val="44F14ECF"/>
    <w:rsid w:val="451837D5"/>
    <w:rsid w:val="45275172"/>
    <w:rsid w:val="45332511"/>
    <w:rsid w:val="453F44DA"/>
    <w:rsid w:val="45412391"/>
    <w:rsid w:val="45412C46"/>
    <w:rsid w:val="454719F6"/>
    <w:rsid w:val="454A3E13"/>
    <w:rsid w:val="45514AD5"/>
    <w:rsid w:val="4552412E"/>
    <w:rsid w:val="455908C0"/>
    <w:rsid w:val="45743BE6"/>
    <w:rsid w:val="4575513B"/>
    <w:rsid w:val="45761EDD"/>
    <w:rsid w:val="457A7286"/>
    <w:rsid w:val="457B06AA"/>
    <w:rsid w:val="457C7D39"/>
    <w:rsid w:val="458667C4"/>
    <w:rsid w:val="458F5163"/>
    <w:rsid w:val="459405E3"/>
    <w:rsid w:val="459C5A47"/>
    <w:rsid w:val="45A82F38"/>
    <w:rsid w:val="45B047D1"/>
    <w:rsid w:val="45B16962"/>
    <w:rsid w:val="45B86B4C"/>
    <w:rsid w:val="45BE6191"/>
    <w:rsid w:val="45BE648C"/>
    <w:rsid w:val="45C661BC"/>
    <w:rsid w:val="45CA082F"/>
    <w:rsid w:val="45CD2126"/>
    <w:rsid w:val="45CD75F1"/>
    <w:rsid w:val="45D2713B"/>
    <w:rsid w:val="45DD738A"/>
    <w:rsid w:val="45E372CD"/>
    <w:rsid w:val="45F83AA7"/>
    <w:rsid w:val="45FB2D6A"/>
    <w:rsid w:val="460C5979"/>
    <w:rsid w:val="46110AB3"/>
    <w:rsid w:val="46143B66"/>
    <w:rsid w:val="4615371C"/>
    <w:rsid w:val="46214325"/>
    <w:rsid w:val="463246EC"/>
    <w:rsid w:val="463425D3"/>
    <w:rsid w:val="463A3547"/>
    <w:rsid w:val="463F2211"/>
    <w:rsid w:val="464514F3"/>
    <w:rsid w:val="464B28C8"/>
    <w:rsid w:val="464E0973"/>
    <w:rsid w:val="46555DC3"/>
    <w:rsid w:val="46617DB2"/>
    <w:rsid w:val="46621065"/>
    <w:rsid w:val="46665198"/>
    <w:rsid w:val="46697236"/>
    <w:rsid w:val="46770F8B"/>
    <w:rsid w:val="467C16FA"/>
    <w:rsid w:val="46831AE2"/>
    <w:rsid w:val="46894B18"/>
    <w:rsid w:val="469448C6"/>
    <w:rsid w:val="46AB0067"/>
    <w:rsid w:val="46B80AF8"/>
    <w:rsid w:val="46D37F0B"/>
    <w:rsid w:val="46D71533"/>
    <w:rsid w:val="46E53335"/>
    <w:rsid w:val="46FF5C70"/>
    <w:rsid w:val="47155D89"/>
    <w:rsid w:val="473069AF"/>
    <w:rsid w:val="474A0EAF"/>
    <w:rsid w:val="474E50BE"/>
    <w:rsid w:val="47502F40"/>
    <w:rsid w:val="4766041A"/>
    <w:rsid w:val="47690F71"/>
    <w:rsid w:val="47696F9C"/>
    <w:rsid w:val="47714F1F"/>
    <w:rsid w:val="47725A17"/>
    <w:rsid w:val="47770512"/>
    <w:rsid w:val="477D3243"/>
    <w:rsid w:val="478821A1"/>
    <w:rsid w:val="479128A9"/>
    <w:rsid w:val="47961E9D"/>
    <w:rsid w:val="47975EDC"/>
    <w:rsid w:val="47983B19"/>
    <w:rsid w:val="47A3609D"/>
    <w:rsid w:val="47B337EE"/>
    <w:rsid w:val="47B52288"/>
    <w:rsid w:val="47C01792"/>
    <w:rsid w:val="47C57A48"/>
    <w:rsid w:val="47D511BD"/>
    <w:rsid w:val="47DB65F6"/>
    <w:rsid w:val="48020DE8"/>
    <w:rsid w:val="4808150F"/>
    <w:rsid w:val="480F51A8"/>
    <w:rsid w:val="48256B1B"/>
    <w:rsid w:val="482714E0"/>
    <w:rsid w:val="48282713"/>
    <w:rsid w:val="483914BE"/>
    <w:rsid w:val="484417FA"/>
    <w:rsid w:val="48450ECE"/>
    <w:rsid w:val="484759CD"/>
    <w:rsid w:val="484B14EC"/>
    <w:rsid w:val="48602710"/>
    <w:rsid w:val="48713351"/>
    <w:rsid w:val="48802846"/>
    <w:rsid w:val="488260F9"/>
    <w:rsid w:val="48850157"/>
    <w:rsid w:val="48A736CF"/>
    <w:rsid w:val="48A779B9"/>
    <w:rsid w:val="48B116EA"/>
    <w:rsid w:val="48B74C7A"/>
    <w:rsid w:val="48BE32BF"/>
    <w:rsid w:val="48C354EC"/>
    <w:rsid w:val="48C71A5A"/>
    <w:rsid w:val="48D429DD"/>
    <w:rsid w:val="48E01C77"/>
    <w:rsid w:val="48E22285"/>
    <w:rsid w:val="48E50D90"/>
    <w:rsid w:val="48EB0D16"/>
    <w:rsid w:val="48FA15CC"/>
    <w:rsid w:val="4916605C"/>
    <w:rsid w:val="491B63DF"/>
    <w:rsid w:val="491D63E9"/>
    <w:rsid w:val="4920610E"/>
    <w:rsid w:val="4932285C"/>
    <w:rsid w:val="4937722C"/>
    <w:rsid w:val="49384E02"/>
    <w:rsid w:val="493E2F78"/>
    <w:rsid w:val="494049CC"/>
    <w:rsid w:val="49411EAF"/>
    <w:rsid w:val="495217DF"/>
    <w:rsid w:val="49572F75"/>
    <w:rsid w:val="4958367A"/>
    <w:rsid w:val="495A044A"/>
    <w:rsid w:val="497206BF"/>
    <w:rsid w:val="498A16CD"/>
    <w:rsid w:val="49A33C27"/>
    <w:rsid w:val="49A750B5"/>
    <w:rsid w:val="49BE07DA"/>
    <w:rsid w:val="49C84AA0"/>
    <w:rsid w:val="49D7694D"/>
    <w:rsid w:val="4A0244D3"/>
    <w:rsid w:val="4A0B3920"/>
    <w:rsid w:val="4A255046"/>
    <w:rsid w:val="4A276433"/>
    <w:rsid w:val="4A2E1525"/>
    <w:rsid w:val="4A3D3E88"/>
    <w:rsid w:val="4A4A538E"/>
    <w:rsid w:val="4A5A756D"/>
    <w:rsid w:val="4A722B4C"/>
    <w:rsid w:val="4A785772"/>
    <w:rsid w:val="4A842E43"/>
    <w:rsid w:val="4A89105B"/>
    <w:rsid w:val="4AA341CC"/>
    <w:rsid w:val="4AB21F2E"/>
    <w:rsid w:val="4AC13295"/>
    <w:rsid w:val="4AC31003"/>
    <w:rsid w:val="4AC40F4C"/>
    <w:rsid w:val="4AD25F33"/>
    <w:rsid w:val="4ADD641F"/>
    <w:rsid w:val="4AE072CB"/>
    <w:rsid w:val="4AE93159"/>
    <w:rsid w:val="4AE951C1"/>
    <w:rsid w:val="4AF02EA1"/>
    <w:rsid w:val="4AF86E0A"/>
    <w:rsid w:val="4B174032"/>
    <w:rsid w:val="4B250CF8"/>
    <w:rsid w:val="4B2873FD"/>
    <w:rsid w:val="4B3C6133"/>
    <w:rsid w:val="4B3D4DE9"/>
    <w:rsid w:val="4B7727E1"/>
    <w:rsid w:val="4B7C4100"/>
    <w:rsid w:val="4B830F9B"/>
    <w:rsid w:val="4B8F2DD0"/>
    <w:rsid w:val="4B9B06E8"/>
    <w:rsid w:val="4B9B0C47"/>
    <w:rsid w:val="4B9D4011"/>
    <w:rsid w:val="4BB36BDD"/>
    <w:rsid w:val="4BB60507"/>
    <w:rsid w:val="4BC32290"/>
    <w:rsid w:val="4BD0339A"/>
    <w:rsid w:val="4BF32495"/>
    <w:rsid w:val="4BFA3FA2"/>
    <w:rsid w:val="4C065916"/>
    <w:rsid w:val="4C1269A9"/>
    <w:rsid w:val="4C2910DF"/>
    <w:rsid w:val="4C2B4DDD"/>
    <w:rsid w:val="4C3743A5"/>
    <w:rsid w:val="4C3C6B23"/>
    <w:rsid w:val="4C521E0D"/>
    <w:rsid w:val="4C562817"/>
    <w:rsid w:val="4C562920"/>
    <w:rsid w:val="4C5D1F92"/>
    <w:rsid w:val="4C603F16"/>
    <w:rsid w:val="4C6262E0"/>
    <w:rsid w:val="4C6703A3"/>
    <w:rsid w:val="4C6A0682"/>
    <w:rsid w:val="4C6D7518"/>
    <w:rsid w:val="4C923A72"/>
    <w:rsid w:val="4CB96B0F"/>
    <w:rsid w:val="4CBD582C"/>
    <w:rsid w:val="4CE34E9F"/>
    <w:rsid w:val="4CF52D94"/>
    <w:rsid w:val="4CFE5028"/>
    <w:rsid w:val="4D0B5968"/>
    <w:rsid w:val="4D462159"/>
    <w:rsid w:val="4D47409F"/>
    <w:rsid w:val="4D525BE3"/>
    <w:rsid w:val="4D566017"/>
    <w:rsid w:val="4D6022FC"/>
    <w:rsid w:val="4D7D3EFB"/>
    <w:rsid w:val="4D866DE7"/>
    <w:rsid w:val="4D8B0123"/>
    <w:rsid w:val="4D931B47"/>
    <w:rsid w:val="4DAF14C5"/>
    <w:rsid w:val="4DB9067A"/>
    <w:rsid w:val="4DC605B6"/>
    <w:rsid w:val="4DCB146F"/>
    <w:rsid w:val="4DD732D2"/>
    <w:rsid w:val="4DEC0985"/>
    <w:rsid w:val="4E024AB6"/>
    <w:rsid w:val="4E0538A3"/>
    <w:rsid w:val="4E0E6818"/>
    <w:rsid w:val="4E27683A"/>
    <w:rsid w:val="4E321D35"/>
    <w:rsid w:val="4E397241"/>
    <w:rsid w:val="4E4C50A3"/>
    <w:rsid w:val="4E510698"/>
    <w:rsid w:val="4E576363"/>
    <w:rsid w:val="4E5D49B1"/>
    <w:rsid w:val="4E635567"/>
    <w:rsid w:val="4E674786"/>
    <w:rsid w:val="4E742982"/>
    <w:rsid w:val="4E7F1E8F"/>
    <w:rsid w:val="4E7F5AF4"/>
    <w:rsid w:val="4E862481"/>
    <w:rsid w:val="4E9C0636"/>
    <w:rsid w:val="4E9D29FB"/>
    <w:rsid w:val="4EA30DB6"/>
    <w:rsid w:val="4EA7341F"/>
    <w:rsid w:val="4EDB58B2"/>
    <w:rsid w:val="4EDD1619"/>
    <w:rsid w:val="4EE925CE"/>
    <w:rsid w:val="4EEA44EB"/>
    <w:rsid w:val="4EEB1A94"/>
    <w:rsid w:val="4EEF2E30"/>
    <w:rsid w:val="4EF24828"/>
    <w:rsid w:val="4EFB7E91"/>
    <w:rsid w:val="4EFE7F59"/>
    <w:rsid w:val="4F285975"/>
    <w:rsid w:val="4F2A7BF3"/>
    <w:rsid w:val="4F2E2624"/>
    <w:rsid w:val="4F4E1077"/>
    <w:rsid w:val="4F546156"/>
    <w:rsid w:val="4F844A99"/>
    <w:rsid w:val="4F9214FD"/>
    <w:rsid w:val="4F94662C"/>
    <w:rsid w:val="4FB00163"/>
    <w:rsid w:val="4FB208E7"/>
    <w:rsid w:val="4FE30332"/>
    <w:rsid w:val="4FE70BB4"/>
    <w:rsid w:val="4FE73C01"/>
    <w:rsid w:val="4FE87C31"/>
    <w:rsid w:val="4FF14DCF"/>
    <w:rsid w:val="4FF85C93"/>
    <w:rsid w:val="500815B6"/>
    <w:rsid w:val="500B39BC"/>
    <w:rsid w:val="500E7DCA"/>
    <w:rsid w:val="502173F8"/>
    <w:rsid w:val="5022123F"/>
    <w:rsid w:val="502B7315"/>
    <w:rsid w:val="503E570B"/>
    <w:rsid w:val="503E79CC"/>
    <w:rsid w:val="503F32CF"/>
    <w:rsid w:val="5041152A"/>
    <w:rsid w:val="50490474"/>
    <w:rsid w:val="504C77D2"/>
    <w:rsid w:val="504E004A"/>
    <w:rsid w:val="50560460"/>
    <w:rsid w:val="50601A5C"/>
    <w:rsid w:val="507E1B25"/>
    <w:rsid w:val="508E3B94"/>
    <w:rsid w:val="508E4492"/>
    <w:rsid w:val="5090223F"/>
    <w:rsid w:val="50924591"/>
    <w:rsid w:val="50A649F5"/>
    <w:rsid w:val="50A84A74"/>
    <w:rsid w:val="50AB5EB6"/>
    <w:rsid w:val="50AE6FE2"/>
    <w:rsid w:val="50B16618"/>
    <w:rsid w:val="50BB6306"/>
    <w:rsid w:val="50C816FE"/>
    <w:rsid w:val="50CD2E4B"/>
    <w:rsid w:val="50F66F3D"/>
    <w:rsid w:val="50F8688B"/>
    <w:rsid w:val="50FC4E36"/>
    <w:rsid w:val="50FD7FD8"/>
    <w:rsid w:val="5105169B"/>
    <w:rsid w:val="51062881"/>
    <w:rsid w:val="510861B3"/>
    <w:rsid w:val="510956BD"/>
    <w:rsid w:val="51230220"/>
    <w:rsid w:val="51471753"/>
    <w:rsid w:val="514C513A"/>
    <w:rsid w:val="514E4912"/>
    <w:rsid w:val="515400FF"/>
    <w:rsid w:val="515D735D"/>
    <w:rsid w:val="51623850"/>
    <w:rsid w:val="51781A83"/>
    <w:rsid w:val="51802CA0"/>
    <w:rsid w:val="51867298"/>
    <w:rsid w:val="51894D69"/>
    <w:rsid w:val="518D21E1"/>
    <w:rsid w:val="51930297"/>
    <w:rsid w:val="51953936"/>
    <w:rsid w:val="519E116A"/>
    <w:rsid w:val="51A2793A"/>
    <w:rsid w:val="51AD2B9C"/>
    <w:rsid w:val="51BA0CB7"/>
    <w:rsid w:val="51C41A0B"/>
    <w:rsid w:val="51C44E20"/>
    <w:rsid w:val="51D129CA"/>
    <w:rsid w:val="51D93F8A"/>
    <w:rsid w:val="51E5046A"/>
    <w:rsid w:val="520222D8"/>
    <w:rsid w:val="52272B85"/>
    <w:rsid w:val="52284E31"/>
    <w:rsid w:val="523E09B5"/>
    <w:rsid w:val="52687B2A"/>
    <w:rsid w:val="526E0E82"/>
    <w:rsid w:val="527901C6"/>
    <w:rsid w:val="528F4A24"/>
    <w:rsid w:val="52944BB6"/>
    <w:rsid w:val="52A24532"/>
    <w:rsid w:val="52B3363A"/>
    <w:rsid w:val="52B668EB"/>
    <w:rsid w:val="52C4763C"/>
    <w:rsid w:val="52DE691D"/>
    <w:rsid w:val="52E04D27"/>
    <w:rsid w:val="52E501E0"/>
    <w:rsid w:val="52ED0C96"/>
    <w:rsid w:val="52F53FAD"/>
    <w:rsid w:val="53061721"/>
    <w:rsid w:val="530C0E6B"/>
    <w:rsid w:val="531A5380"/>
    <w:rsid w:val="532F77EA"/>
    <w:rsid w:val="53367575"/>
    <w:rsid w:val="533933AA"/>
    <w:rsid w:val="533B7F54"/>
    <w:rsid w:val="535009E1"/>
    <w:rsid w:val="53650168"/>
    <w:rsid w:val="536A0755"/>
    <w:rsid w:val="536C2A29"/>
    <w:rsid w:val="538859E4"/>
    <w:rsid w:val="538E3092"/>
    <w:rsid w:val="5398565C"/>
    <w:rsid w:val="539F394B"/>
    <w:rsid w:val="53A20FFA"/>
    <w:rsid w:val="53A233E4"/>
    <w:rsid w:val="53A94C48"/>
    <w:rsid w:val="53AA7BC7"/>
    <w:rsid w:val="53AE5EA5"/>
    <w:rsid w:val="53AF1E0C"/>
    <w:rsid w:val="53B00B1F"/>
    <w:rsid w:val="53B2409D"/>
    <w:rsid w:val="53B31E73"/>
    <w:rsid w:val="53B66A75"/>
    <w:rsid w:val="53D6247A"/>
    <w:rsid w:val="53DB3477"/>
    <w:rsid w:val="53DE00FF"/>
    <w:rsid w:val="53E77CBF"/>
    <w:rsid w:val="53FE7128"/>
    <w:rsid w:val="54201800"/>
    <w:rsid w:val="54247F22"/>
    <w:rsid w:val="542C29CD"/>
    <w:rsid w:val="542F1551"/>
    <w:rsid w:val="54381756"/>
    <w:rsid w:val="545524FD"/>
    <w:rsid w:val="545750B7"/>
    <w:rsid w:val="545A1EBF"/>
    <w:rsid w:val="54727478"/>
    <w:rsid w:val="54835E71"/>
    <w:rsid w:val="5497051D"/>
    <w:rsid w:val="54A068B8"/>
    <w:rsid w:val="54B06F11"/>
    <w:rsid w:val="54B56DF4"/>
    <w:rsid w:val="54B93943"/>
    <w:rsid w:val="54BE5578"/>
    <w:rsid w:val="54BF52B5"/>
    <w:rsid w:val="54D202CA"/>
    <w:rsid w:val="54D54E59"/>
    <w:rsid w:val="54DD41DB"/>
    <w:rsid w:val="54E0050A"/>
    <w:rsid w:val="54E358FF"/>
    <w:rsid w:val="54ED3D78"/>
    <w:rsid w:val="54F52BA3"/>
    <w:rsid w:val="54F54E04"/>
    <w:rsid w:val="54FA5E39"/>
    <w:rsid w:val="550B4121"/>
    <w:rsid w:val="550D5CFC"/>
    <w:rsid w:val="550F3357"/>
    <w:rsid w:val="55126CC5"/>
    <w:rsid w:val="55197997"/>
    <w:rsid w:val="551B6FFD"/>
    <w:rsid w:val="551B7F0A"/>
    <w:rsid w:val="552A6B56"/>
    <w:rsid w:val="5532385A"/>
    <w:rsid w:val="55381D42"/>
    <w:rsid w:val="55401B14"/>
    <w:rsid w:val="554748F2"/>
    <w:rsid w:val="554D414C"/>
    <w:rsid w:val="554E7279"/>
    <w:rsid w:val="55594FFB"/>
    <w:rsid w:val="55637CEB"/>
    <w:rsid w:val="55677DDA"/>
    <w:rsid w:val="55757FB9"/>
    <w:rsid w:val="558721D9"/>
    <w:rsid w:val="55884237"/>
    <w:rsid w:val="558C7FAA"/>
    <w:rsid w:val="55900510"/>
    <w:rsid w:val="559147DD"/>
    <w:rsid w:val="55947881"/>
    <w:rsid w:val="55A25EB7"/>
    <w:rsid w:val="55A66DC8"/>
    <w:rsid w:val="55A82784"/>
    <w:rsid w:val="55A97512"/>
    <w:rsid w:val="55A9759E"/>
    <w:rsid w:val="55B63FD5"/>
    <w:rsid w:val="55BA25C9"/>
    <w:rsid w:val="55C35A76"/>
    <w:rsid w:val="55D40743"/>
    <w:rsid w:val="55DD6F2A"/>
    <w:rsid w:val="55E73480"/>
    <w:rsid w:val="55E8339E"/>
    <w:rsid w:val="55F06771"/>
    <w:rsid w:val="560D5F48"/>
    <w:rsid w:val="56103377"/>
    <w:rsid w:val="56106284"/>
    <w:rsid w:val="56142FD4"/>
    <w:rsid w:val="5632642A"/>
    <w:rsid w:val="56375B61"/>
    <w:rsid w:val="564944F4"/>
    <w:rsid w:val="564D4C5B"/>
    <w:rsid w:val="564E5820"/>
    <w:rsid w:val="56630C00"/>
    <w:rsid w:val="567739D2"/>
    <w:rsid w:val="56775A0A"/>
    <w:rsid w:val="5686536D"/>
    <w:rsid w:val="568B1DB1"/>
    <w:rsid w:val="56A55214"/>
    <w:rsid w:val="56A67978"/>
    <w:rsid w:val="56AC63C5"/>
    <w:rsid w:val="56C008D5"/>
    <w:rsid w:val="56C1700B"/>
    <w:rsid w:val="56C34302"/>
    <w:rsid w:val="56D25618"/>
    <w:rsid w:val="56D5793F"/>
    <w:rsid w:val="56D7644B"/>
    <w:rsid w:val="56E84A97"/>
    <w:rsid w:val="56FB2A68"/>
    <w:rsid w:val="56FE1A50"/>
    <w:rsid w:val="57011F3E"/>
    <w:rsid w:val="5705646B"/>
    <w:rsid w:val="57060649"/>
    <w:rsid w:val="572657E3"/>
    <w:rsid w:val="5732705F"/>
    <w:rsid w:val="57351D6F"/>
    <w:rsid w:val="57454F4D"/>
    <w:rsid w:val="576476C1"/>
    <w:rsid w:val="57724CC0"/>
    <w:rsid w:val="57770501"/>
    <w:rsid w:val="577B3337"/>
    <w:rsid w:val="577D4F28"/>
    <w:rsid w:val="57877FD2"/>
    <w:rsid w:val="57A33734"/>
    <w:rsid w:val="57AB6ADD"/>
    <w:rsid w:val="57AC2A28"/>
    <w:rsid w:val="57B7178E"/>
    <w:rsid w:val="57B76EED"/>
    <w:rsid w:val="57BD72A7"/>
    <w:rsid w:val="57BE5838"/>
    <w:rsid w:val="57D82354"/>
    <w:rsid w:val="57FC07D9"/>
    <w:rsid w:val="57FF6992"/>
    <w:rsid w:val="580B408B"/>
    <w:rsid w:val="580F1B21"/>
    <w:rsid w:val="58191E63"/>
    <w:rsid w:val="581B7E79"/>
    <w:rsid w:val="58500F22"/>
    <w:rsid w:val="58587379"/>
    <w:rsid w:val="586D57A3"/>
    <w:rsid w:val="587917A0"/>
    <w:rsid w:val="587A4288"/>
    <w:rsid w:val="5880052B"/>
    <w:rsid w:val="588E76C9"/>
    <w:rsid w:val="589571D3"/>
    <w:rsid w:val="58AD27D9"/>
    <w:rsid w:val="58B169A2"/>
    <w:rsid w:val="58B9636C"/>
    <w:rsid w:val="58C37133"/>
    <w:rsid w:val="58C93046"/>
    <w:rsid w:val="58D36BCB"/>
    <w:rsid w:val="58E6349C"/>
    <w:rsid w:val="58EF63EE"/>
    <w:rsid w:val="590317F0"/>
    <w:rsid w:val="59075000"/>
    <w:rsid w:val="591878D4"/>
    <w:rsid w:val="593559FD"/>
    <w:rsid w:val="594079B2"/>
    <w:rsid w:val="59410047"/>
    <w:rsid w:val="594B10BF"/>
    <w:rsid w:val="596726D9"/>
    <w:rsid w:val="596A688E"/>
    <w:rsid w:val="5987482A"/>
    <w:rsid w:val="598C6F19"/>
    <w:rsid w:val="59931352"/>
    <w:rsid w:val="599C49A8"/>
    <w:rsid w:val="59A04DAD"/>
    <w:rsid w:val="59A36725"/>
    <w:rsid w:val="59B21BF9"/>
    <w:rsid w:val="59BA46A2"/>
    <w:rsid w:val="59BB4EA3"/>
    <w:rsid w:val="59CF48AD"/>
    <w:rsid w:val="59E9525B"/>
    <w:rsid w:val="59F01484"/>
    <w:rsid w:val="59F70BAF"/>
    <w:rsid w:val="5A023A34"/>
    <w:rsid w:val="5A0F52D4"/>
    <w:rsid w:val="5A1A17BB"/>
    <w:rsid w:val="5A297D0D"/>
    <w:rsid w:val="5A3C0F08"/>
    <w:rsid w:val="5A3E5B83"/>
    <w:rsid w:val="5A4B5B7A"/>
    <w:rsid w:val="5A5663A3"/>
    <w:rsid w:val="5A571746"/>
    <w:rsid w:val="5A6253E3"/>
    <w:rsid w:val="5A6B7F76"/>
    <w:rsid w:val="5A8E6670"/>
    <w:rsid w:val="5A912613"/>
    <w:rsid w:val="5A923F1B"/>
    <w:rsid w:val="5A9245E9"/>
    <w:rsid w:val="5A953D41"/>
    <w:rsid w:val="5AB633E6"/>
    <w:rsid w:val="5AB7018B"/>
    <w:rsid w:val="5ABC50F4"/>
    <w:rsid w:val="5ACC4940"/>
    <w:rsid w:val="5AD66153"/>
    <w:rsid w:val="5AD86A6D"/>
    <w:rsid w:val="5AE954C2"/>
    <w:rsid w:val="5AEA6146"/>
    <w:rsid w:val="5AEB6320"/>
    <w:rsid w:val="5AEC14F6"/>
    <w:rsid w:val="5AF124A4"/>
    <w:rsid w:val="5AF551C8"/>
    <w:rsid w:val="5B141085"/>
    <w:rsid w:val="5B28192B"/>
    <w:rsid w:val="5B32616A"/>
    <w:rsid w:val="5B342BAD"/>
    <w:rsid w:val="5B4007EF"/>
    <w:rsid w:val="5B4D1F7C"/>
    <w:rsid w:val="5B564EFB"/>
    <w:rsid w:val="5B6667A3"/>
    <w:rsid w:val="5B66707B"/>
    <w:rsid w:val="5B673066"/>
    <w:rsid w:val="5B690719"/>
    <w:rsid w:val="5B6A48A8"/>
    <w:rsid w:val="5B731FA9"/>
    <w:rsid w:val="5B785E83"/>
    <w:rsid w:val="5B7C1CD1"/>
    <w:rsid w:val="5B9004A9"/>
    <w:rsid w:val="5B907C6C"/>
    <w:rsid w:val="5B9251EF"/>
    <w:rsid w:val="5BAB5BC4"/>
    <w:rsid w:val="5BB20B74"/>
    <w:rsid w:val="5BC677D8"/>
    <w:rsid w:val="5BC82981"/>
    <w:rsid w:val="5BE6235A"/>
    <w:rsid w:val="5BEB0120"/>
    <w:rsid w:val="5BEC175C"/>
    <w:rsid w:val="5C097C4E"/>
    <w:rsid w:val="5C0D717D"/>
    <w:rsid w:val="5C1A3A93"/>
    <w:rsid w:val="5C1C16CF"/>
    <w:rsid w:val="5C235386"/>
    <w:rsid w:val="5C277EFF"/>
    <w:rsid w:val="5C3A76D7"/>
    <w:rsid w:val="5C3B6CFC"/>
    <w:rsid w:val="5C4C2CF4"/>
    <w:rsid w:val="5C6422CD"/>
    <w:rsid w:val="5C6B1600"/>
    <w:rsid w:val="5C7D70D1"/>
    <w:rsid w:val="5C8542A8"/>
    <w:rsid w:val="5CA6294E"/>
    <w:rsid w:val="5CA92DD2"/>
    <w:rsid w:val="5CDB241D"/>
    <w:rsid w:val="5CDB3358"/>
    <w:rsid w:val="5CED4E0C"/>
    <w:rsid w:val="5CF24FFA"/>
    <w:rsid w:val="5CF52268"/>
    <w:rsid w:val="5CF71C69"/>
    <w:rsid w:val="5D034EE9"/>
    <w:rsid w:val="5D0366E8"/>
    <w:rsid w:val="5D08684C"/>
    <w:rsid w:val="5D09481A"/>
    <w:rsid w:val="5D0A06B6"/>
    <w:rsid w:val="5D1307E8"/>
    <w:rsid w:val="5D212A05"/>
    <w:rsid w:val="5D28584C"/>
    <w:rsid w:val="5D2F4802"/>
    <w:rsid w:val="5D3444E6"/>
    <w:rsid w:val="5D3F0BDF"/>
    <w:rsid w:val="5D5B7098"/>
    <w:rsid w:val="5D634782"/>
    <w:rsid w:val="5D654194"/>
    <w:rsid w:val="5D676A87"/>
    <w:rsid w:val="5D6E1B86"/>
    <w:rsid w:val="5D725A84"/>
    <w:rsid w:val="5D767D63"/>
    <w:rsid w:val="5D8A2CFF"/>
    <w:rsid w:val="5D960EE9"/>
    <w:rsid w:val="5D9A0CFA"/>
    <w:rsid w:val="5D9B296A"/>
    <w:rsid w:val="5D9C1943"/>
    <w:rsid w:val="5DA53D05"/>
    <w:rsid w:val="5DB3275D"/>
    <w:rsid w:val="5DB968D6"/>
    <w:rsid w:val="5DCC4C76"/>
    <w:rsid w:val="5DCC73F7"/>
    <w:rsid w:val="5DD14397"/>
    <w:rsid w:val="5DD3123F"/>
    <w:rsid w:val="5DD45E00"/>
    <w:rsid w:val="5DD71C7A"/>
    <w:rsid w:val="5DD734EC"/>
    <w:rsid w:val="5DDA4F5F"/>
    <w:rsid w:val="5DEC05A1"/>
    <w:rsid w:val="5DEE0433"/>
    <w:rsid w:val="5DFD51DB"/>
    <w:rsid w:val="5E0B0848"/>
    <w:rsid w:val="5E104696"/>
    <w:rsid w:val="5E1D4A67"/>
    <w:rsid w:val="5E1F2E4C"/>
    <w:rsid w:val="5E237029"/>
    <w:rsid w:val="5E3A3BD1"/>
    <w:rsid w:val="5E40628A"/>
    <w:rsid w:val="5E4F1C2F"/>
    <w:rsid w:val="5E5203B8"/>
    <w:rsid w:val="5E5D7D0E"/>
    <w:rsid w:val="5E64345A"/>
    <w:rsid w:val="5E6A5399"/>
    <w:rsid w:val="5E704921"/>
    <w:rsid w:val="5E71373F"/>
    <w:rsid w:val="5E717191"/>
    <w:rsid w:val="5E761147"/>
    <w:rsid w:val="5E830708"/>
    <w:rsid w:val="5E831398"/>
    <w:rsid w:val="5E85633A"/>
    <w:rsid w:val="5E921A45"/>
    <w:rsid w:val="5E975993"/>
    <w:rsid w:val="5EA627AF"/>
    <w:rsid w:val="5EB07A41"/>
    <w:rsid w:val="5EB51FDE"/>
    <w:rsid w:val="5EBA4472"/>
    <w:rsid w:val="5EC3227D"/>
    <w:rsid w:val="5ECA3D37"/>
    <w:rsid w:val="5EE153F8"/>
    <w:rsid w:val="5EED7893"/>
    <w:rsid w:val="5EFB2125"/>
    <w:rsid w:val="5EFB6F0A"/>
    <w:rsid w:val="5F0A3A61"/>
    <w:rsid w:val="5F3370DF"/>
    <w:rsid w:val="5F395DFE"/>
    <w:rsid w:val="5F45020C"/>
    <w:rsid w:val="5F495527"/>
    <w:rsid w:val="5F683B6E"/>
    <w:rsid w:val="5F875C0C"/>
    <w:rsid w:val="5F8F0B9E"/>
    <w:rsid w:val="5F8F267A"/>
    <w:rsid w:val="5FA516DE"/>
    <w:rsid w:val="5FAA0B29"/>
    <w:rsid w:val="5FB7185B"/>
    <w:rsid w:val="5FB94C48"/>
    <w:rsid w:val="5FDB52C1"/>
    <w:rsid w:val="5FDE327E"/>
    <w:rsid w:val="5FE80C27"/>
    <w:rsid w:val="5FF37587"/>
    <w:rsid w:val="5FFE57B7"/>
    <w:rsid w:val="60060CD5"/>
    <w:rsid w:val="60085AA3"/>
    <w:rsid w:val="600E362B"/>
    <w:rsid w:val="60183392"/>
    <w:rsid w:val="601A4CB1"/>
    <w:rsid w:val="601B56CB"/>
    <w:rsid w:val="602C236D"/>
    <w:rsid w:val="603967D7"/>
    <w:rsid w:val="603D3325"/>
    <w:rsid w:val="604040A8"/>
    <w:rsid w:val="60470CE3"/>
    <w:rsid w:val="604743E7"/>
    <w:rsid w:val="6057218F"/>
    <w:rsid w:val="605F4F5D"/>
    <w:rsid w:val="606711B4"/>
    <w:rsid w:val="60673C40"/>
    <w:rsid w:val="606A52D4"/>
    <w:rsid w:val="607C3753"/>
    <w:rsid w:val="608D1D4E"/>
    <w:rsid w:val="6092569C"/>
    <w:rsid w:val="60AD0357"/>
    <w:rsid w:val="60B004BE"/>
    <w:rsid w:val="60B81012"/>
    <w:rsid w:val="60BA604C"/>
    <w:rsid w:val="60C302BA"/>
    <w:rsid w:val="60C30855"/>
    <w:rsid w:val="60C338B1"/>
    <w:rsid w:val="60CE3FE0"/>
    <w:rsid w:val="60D4742F"/>
    <w:rsid w:val="60D95276"/>
    <w:rsid w:val="60E06DEB"/>
    <w:rsid w:val="60E51841"/>
    <w:rsid w:val="61110088"/>
    <w:rsid w:val="61421EFD"/>
    <w:rsid w:val="615C5041"/>
    <w:rsid w:val="61631B5D"/>
    <w:rsid w:val="617A6EE7"/>
    <w:rsid w:val="6182260C"/>
    <w:rsid w:val="61996169"/>
    <w:rsid w:val="61A773BF"/>
    <w:rsid w:val="61AD68BC"/>
    <w:rsid w:val="61B173D2"/>
    <w:rsid w:val="61D43A2B"/>
    <w:rsid w:val="61E34474"/>
    <w:rsid w:val="61FF316E"/>
    <w:rsid w:val="621542CB"/>
    <w:rsid w:val="624263A2"/>
    <w:rsid w:val="625272C3"/>
    <w:rsid w:val="6260007B"/>
    <w:rsid w:val="62715337"/>
    <w:rsid w:val="6280204D"/>
    <w:rsid w:val="6284246C"/>
    <w:rsid w:val="628C09CD"/>
    <w:rsid w:val="6290769B"/>
    <w:rsid w:val="62943D08"/>
    <w:rsid w:val="62975EC2"/>
    <w:rsid w:val="62A05735"/>
    <w:rsid w:val="62A411F8"/>
    <w:rsid w:val="62A81340"/>
    <w:rsid w:val="62A81A26"/>
    <w:rsid w:val="62BA7A46"/>
    <w:rsid w:val="62C376AC"/>
    <w:rsid w:val="62CE13CB"/>
    <w:rsid w:val="62D2197B"/>
    <w:rsid w:val="62DB028F"/>
    <w:rsid w:val="62F05276"/>
    <w:rsid w:val="62F6011A"/>
    <w:rsid w:val="62FD2BA9"/>
    <w:rsid w:val="6327422B"/>
    <w:rsid w:val="6328597C"/>
    <w:rsid w:val="632F2F8E"/>
    <w:rsid w:val="633B249F"/>
    <w:rsid w:val="63552D76"/>
    <w:rsid w:val="6359778B"/>
    <w:rsid w:val="635B63E3"/>
    <w:rsid w:val="638C3395"/>
    <w:rsid w:val="63927E66"/>
    <w:rsid w:val="63B82D87"/>
    <w:rsid w:val="63BA3154"/>
    <w:rsid w:val="63CA2E8B"/>
    <w:rsid w:val="63D4153E"/>
    <w:rsid w:val="63DC7755"/>
    <w:rsid w:val="63E05970"/>
    <w:rsid w:val="63E43D21"/>
    <w:rsid w:val="63F47D2A"/>
    <w:rsid w:val="63FE2D33"/>
    <w:rsid w:val="64046427"/>
    <w:rsid w:val="64264A79"/>
    <w:rsid w:val="64304E58"/>
    <w:rsid w:val="64311867"/>
    <w:rsid w:val="64391ED3"/>
    <w:rsid w:val="6445632E"/>
    <w:rsid w:val="644D3D02"/>
    <w:rsid w:val="64742B63"/>
    <w:rsid w:val="647E661E"/>
    <w:rsid w:val="648939AA"/>
    <w:rsid w:val="648C635C"/>
    <w:rsid w:val="64927F4F"/>
    <w:rsid w:val="649B1AC2"/>
    <w:rsid w:val="64A7467B"/>
    <w:rsid w:val="64B53322"/>
    <w:rsid w:val="64C61AF8"/>
    <w:rsid w:val="64C86505"/>
    <w:rsid w:val="64F132B2"/>
    <w:rsid w:val="64FE700F"/>
    <w:rsid w:val="6500327F"/>
    <w:rsid w:val="6506609B"/>
    <w:rsid w:val="65083216"/>
    <w:rsid w:val="6508621E"/>
    <w:rsid w:val="653300A4"/>
    <w:rsid w:val="65460728"/>
    <w:rsid w:val="655A04C2"/>
    <w:rsid w:val="65741425"/>
    <w:rsid w:val="65787DED"/>
    <w:rsid w:val="65822810"/>
    <w:rsid w:val="65870C45"/>
    <w:rsid w:val="659705FF"/>
    <w:rsid w:val="65A5156E"/>
    <w:rsid w:val="65A671FC"/>
    <w:rsid w:val="65AA6346"/>
    <w:rsid w:val="65B07458"/>
    <w:rsid w:val="65B56C47"/>
    <w:rsid w:val="65B8262E"/>
    <w:rsid w:val="65BC15EE"/>
    <w:rsid w:val="65D21E90"/>
    <w:rsid w:val="65D23D59"/>
    <w:rsid w:val="65D4773F"/>
    <w:rsid w:val="65DC5939"/>
    <w:rsid w:val="65DC7985"/>
    <w:rsid w:val="65F14641"/>
    <w:rsid w:val="65F5655C"/>
    <w:rsid w:val="65F64F18"/>
    <w:rsid w:val="66052F43"/>
    <w:rsid w:val="6609487E"/>
    <w:rsid w:val="661D25CE"/>
    <w:rsid w:val="66206CF2"/>
    <w:rsid w:val="66244029"/>
    <w:rsid w:val="66265846"/>
    <w:rsid w:val="66287C9C"/>
    <w:rsid w:val="662E4097"/>
    <w:rsid w:val="664805B8"/>
    <w:rsid w:val="665572E9"/>
    <w:rsid w:val="665B55EA"/>
    <w:rsid w:val="66641D58"/>
    <w:rsid w:val="66655F85"/>
    <w:rsid w:val="667C7AEC"/>
    <w:rsid w:val="66863A0F"/>
    <w:rsid w:val="66984358"/>
    <w:rsid w:val="669903D3"/>
    <w:rsid w:val="669B7C76"/>
    <w:rsid w:val="669D04F1"/>
    <w:rsid w:val="66A200F8"/>
    <w:rsid w:val="66A30EC2"/>
    <w:rsid w:val="66AA4BA8"/>
    <w:rsid w:val="66AE0365"/>
    <w:rsid w:val="66C56058"/>
    <w:rsid w:val="66C955BD"/>
    <w:rsid w:val="66D97420"/>
    <w:rsid w:val="66DC317D"/>
    <w:rsid w:val="66E10E78"/>
    <w:rsid w:val="66E617C5"/>
    <w:rsid w:val="66E910C9"/>
    <w:rsid w:val="66F256A0"/>
    <w:rsid w:val="66F759A4"/>
    <w:rsid w:val="6700407C"/>
    <w:rsid w:val="670260F2"/>
    <w:rsid w:val="670C6D27"/>
    <w:rsid w:val="670D67CE"/>
    <w:rsid w:val="67105BAB"/>
    <w:rsid w:val="671B1631"/>
    <w:rsid w:val="6721093A"/>
    <w:rsid w:val="67302DC3"/>
    <w:rsid w:val="673762BE"/>
    <w:rsid w:val="674318B2"/>
    <w:rsid w:val="674D4B22"/>
    <w:rsid w:val="67570422"/>
    <w:rsid w:val="675D31B4"/>
    <w:rsid w:val="676D2F4B"/>
    <w:rsid w:val="677A266A"/>
    <w:rsid w:val="677C1A81"/>
    <w:rsid w:val="677E7198"/>
    <w:rsid w:val="678A426A"/>
    <w:rsid w:val="67914BE1"/>
    <w:rsid w:val="67984863"/>
    <w:rsid w:val="67A01F16"/>
    <w:rsid w:val="67B163D1"/>
    <w:rsid w:val="67CA69AB"/>
    <w:rsid w:val="67D24EE5"/>
    <w:rsid w:val="67F45538"/>
    <w:rsid w:val="680239EB"/>
    <w:rsid w:val="680722DA"/>
    <w:rsid w:val="6809309C"/>
    <w:rsid w:val="68120E37"/>
    <w:rsid w:val="682211D1"/>
    <w:rsid w:val="685C6395"/>
    <w:rsid w:val="686318DD"/>
    <w:rsid w:val="68635145"/>
    <w:rsid w:val="687F607E"/>
    <w:rsid w:val="68916B30"/>
    <w:rsid w:val="689A41FB"/>
    <w:rsid w:val="689E57F0"/>
    <w:rsid w:val="68A34C5C"/>
    <w:rsid w:val="68B44788"/>
    <w:rsid w:val="68B96277"/>
    <w:rsid w:val="68C8327F"/>
    <w:rsid w:val="68E16F33"/>
    <w:rsid w:val="68E24981"/>
    <w:rsid w:val="68E95F71"/>
    <w:rsid w:val="690218CF"/>
    <w:rsid w:val="69093C6F"/>
    <w:rsid w:val="69123F86"/>
    <w:rsid w:val="69155827"/>
    <w:rsid w:val="691C1D81"/>
    <w:rsid w:val="691C3525"/>
    <w:rsid w:val="69216128"/>
    <w:rsid w:val="69280874"/>
    <w:rsid w:val="69335905"/>
    <w:rsid w:val="69360BE5"/>
    <w:rsid w:val="695D6B21"/>
    <w:rsid w:val="69611EE7"/>
    <w:rsid w:val="696C708E"/>
    <w:rsid w:val="696F4D5D"/>
    <w:rsid w:val="69850877"/>
    <w:rsid w:val="69895442"/>
    <w:rsid w:val="698C13C5"/>
    <w:rsid w:val="69E00E47"/>
    <w:rsid w:val="69EC6D9F"/>
    <w:rsid w:val="69F0745A"/>
    <w:rsid w:val="6A0D20F2"/>
    <w:rsid w:val="6A1D59EC"/>
    <w:rsid w:val="6A247F72"/>
    <w:rsid w:val="6A3E2393"/>
    <w:rsid w:val="6A435B92"/>
    <w:rsid w:val="6A444DB8"/>
    <w:rsid w:val="6A4D4828"/>
    <w:rsid w:val="6A4D6D96"/>
    <w:rsid w:val="6A516AC3"/>
    <w:rsid w:val="6A5303BA"/>
    <w:rsid w:val="6A677080"/>
    <w:rsid w:val="6A6C5C1E"/>
    <w:rsid w:val="6A711183"/>
    <w:rsid w:val="6A7468D5"/>
    <w:rsid w:val="6A7B4B9C"/>
    <w:rsid w:val="6A84768F"/>
    <w:rsid w:val="6A917541"/>
    <w:rsid w:val="6AA35330"/>
    <w:rsid w:val="6AAC0B91"/>
    <w:rsid w:val="6AAF014C"/>
    <w:rsid w:val="6AC07690"/>
    <w:rsid w:val="6ACB082B"/>
    <w:rsid w:val="6AD3247E"/>
    <w:rsid w:val="6AE21187"/>
    <w:rsid w:val="6AE4699C"/>
    <w:rsid w:val="6AF124EA"/>
    <w:rsid w:val="6AF317C6"/>
    <w:rsid w:val="6B09696B"/>
    <w:rsid w:val="6B127D23"/>
    <w:rsid w:val="6B2B0EFD"/>
    <w:rsid w:val="6B2C13E4"/>
    <w:rsid w:val="6B2D2EEB"/>
    <w:rsid w:val="6B346460"/>
    <w:rsid w:val="6B410613"/>
    <w:rsid w:val="6B4B0A4C"/>
    <w:rsid w:val="6B4B36C9"/>
    <w:rsid w:val="6B4E75E6"/>
    <w:rsid w:val="6B50310B"/>
    <w:rsid w:val="6B5045E2"/>
    <w:rsid w:val="6B517D2C"/>
    <w:rsid w:val="6B5B3B9E"/>
    <w:rsid w:val="6B5C4553"/>
    <w:rsid w:val="6B5C5561"/>
    <w:rsid w:val="6B695848"/>
    <w:rsid w:val="6B730045"/>
    <w:rsid w:val="6B736A2E"/>
    <w:rsid w:val="6B874340"/>
    <w:rsid w:val="6B884219"/>
    <w:rsid w:val="6B8A6FE8"/>
    <w:rsid w:val="6B90781F"/>
    <w:rsid w:val="6BA6663C"/>
    <w:rsid w:val="6BA9194F"/>
    <w:rsid w:val="6BB81A6C"/>
    <w:rsid w:val="6BE727F5"/>
    <w:rsid w:val="6C0858B3"/>
    <w:rsid w:val="6C240DF3"/>
    <w:rsid w:val="6C45610F"/>
    <w:rsid w:val="6C59472D"/>
    <w:rsid w:val="6C5A4564"/>
    <w:rsid w:val="6C603744"/>
    <w:rsid w:val="6C610784"/>
    <w:rsid w:val="6C637CCF"/>
    <w:rsid w:val="6C731C6C"/>
    <w:rsid w:val="6C7802EB"/>
    <w:rsid w:val="6C89456C"/>
    <w:rsid w:val="6CA20D5B"/>
    <w:rsid w:val="6CB71894"/>
    <w:rsid w:val="6CD431E3"/>
    <w:rsid w:val="6CD63FB3"/>
    <w:rsid w:val="6CFE035F"/>
    <w:rsid w:val="6D056EA6"/>
    <w:rsid w:val="6D1766A9"/>
    <w:rsid w:val="6D221E52"/>
    <w:rsid w:val="6D227835"/>
    <w:rsid w:val="6D2663D9"/>
    <w:rsid w:val="6D2834C8"/>
    <w:rsid w:val="6D2F1F0B"/>
    <w:rsid w:val="6D3C6626"/>
    <w:rsid w:val="6D3E495C"/>
    <w:rsid w:val="6D456747"/>
    <w:rsid w:val="6D5D0DB5"/>
    <w:rsid w:val="6D6855B1"/>
    <w:rsid w:val="6D7B4AB7"/>
    <w:rsid w:val="6D836C02"/>
    <w:rsid w:val="6D89784B"/>
    <w:rsid w:val="6D9057BE"/>
    <w:rsid w:val="6D9E0566"/>
    <w:rsid w:val="6DBE7F27"/>
    <w:rsid w:val="6DDC5249"/>
    <w:rsid w:val="6DF43BD4"/>
    <w:rsid w:val="6E0E1FAB"/>
    <w:rsid w:val="6E2143FB"/>
    <w:rsid w:val="6E235490"/>
    <w:rsid w:val="6E317378"/>
    <w:rsid w:val="6E374904"/>
    <w:rsid w:val="6E3E5591"/>
    <w:rsid w:val="6E4215C6"/>
    <w:rsid w:val="6E4B0158"/>
    <w:rsid w:val="6E4D611F"/>
    <w:rsid w:val="6E541F70"/>
    <w:rsid w:val="6E567C9E"/>
    <w:rsid w:val="6E574242"/>
    <w:rsid w:val="6E635028"/>
    <w:rsid w:val="6E636A71"/>
    <w:rsid w:val="6E685B0A"/>
    <w:rsid w:val="6E6C7503"/>
    <w:rsid w:val="6E6C7BFA"/>
    <w:rsid w:val="6E73404A"/>
    <w:rsid w:val="6E7355AA"/>
    <w:rsid w:val="6E7C0353"/>
    <w:rsid w:val="6E7D300B"/>
    <w:rsid w:val="6E823708"/>
    <w:rsid w:val="6E920B3F"/>
    <w:rsid w:val="6E920B5B"/>
    <w:rsid w:val="6E990B16"/>
    <w:rsid w:val="6EAC6424"/>
    <w:rsid w:val="6EB169D3"/>
    <w:rsid w:val="6EB21539"/>
    <w:rsid w:val="6EB32B21"/>
    <w:rsid w:val="6EB829B1"/>
    <w:rsid w:val="6EB978A9"/>
    <w:rsid w:val="6ECC3A24"/>
    <w:rsid w:val="6ECD7C9F"/>
    <w:rsid w:val="6ED0689A"/>
    <w:rsid w:val="6ED86D3E"/>
    <w:rsid w:val="6EE9744F"/>
    <w:rsid w:val="6EEC3F7C"/>
    <w:rsid w:val="6EF3602C"/>
    <w:rsid w:val="6EFE1485"/>
    <w:rsid w:val="6F031F8E"/>
    <w:rsid w:val="6F0D382C"/>
    <w:rsid w:val="6F0F0878"/>
    <w:rsid w:val="6F2632E8"/>
    <w:rsid w:val="6F30363A"/>
    <w:rsid w:val="6F3316E5"/>
    <w:rsid w:val="6F3F40F9"/>
    <w:rsid w:val="6F5E0205"/>
    <w:rsid w:val="6F5F4FCB"/>
    <w:rsid w:val="6F6F14E1"/>
    <w:rsid w:val="6F86160F"/>
    <w:rsid w:val="6FA629D4"/>
    <w:rsid w:val="6FA75ADB"/>
    <w:rsid w:val="6FAF2E30"/>
    <w:rsid w:val="6FB77ED4"/>
    <w:rsid w:val="6FBD4D2F"/>
    <w:rsid w:val="6FBF4710"/>
    <w:rsid w:val="6FC9109F"/>
    <w:rsid w:val="6FDB518F"/>
    <w:rsid w:val="6FE529ED"/>
    <w:rsid w:val="6FF733A7"/>
    <w:rsid w:val="70003DD9"/>
    <w:rsid w:val="70072915"/>
    <w:rsid w:val="70172090"/>
    <w:rsid w:val="70195E88"/>
    <w:rsid w:val="701D43BA"/>
    <w:rsid w:val="702B6F43"/>
    <w:rsid w:val="7032079E"/>
    <w:rsid w:val="703C186A"/>
    <w:rsid w:val="70570007"/>
    <w:rsid w:val="705843B4"/>
    <w:rsid w:val="70655A58"/>
    <w:rsid w:val="70822BAD"/>
    <w:rsid w:val="708746BC"/>
    <w:rsid w:val="708F7F54"/>
    <w:rsid w:val="709E3D85"/>
    <w:rsid w:val="70A36A35"/>
    <w:rsid w:val="70AC660B"/>
    <w:rsid w:val="70AD73C5"/>
    <w:rsid w:val="70B17138"/>
    <w:rsid w:val="70BB2EF0"/>
    <w:rsid w:val="70BC2801"/>
    <w:rsid w:val="70C6646C"/>
    <w:rsid w:val="70D71463"/>
    <w:rsid w:val="70EE2F9A"/>
    <w:rsid w:val="70FC2D1E"/>
    <w:rsid w:val="71015D6B"/>
    <w:rsid w:val="71115386"/>
    <w:rsid w:val="71151975"/>
    <w:rsid w:val="71222C53"/>
    <w:rsid w:val="71336A65"/>
    <w:rsid w:val="71477682"/>
    <w:rsid w:val="71545B37"/>
    <w:rsid w:val="71570E43"/>
    <w:rsid w:val="71573E01"/>
    <w:rsid w:val="71702748"/>
    <w:rsid w:val="71867894"/>
    <w:rsid w:val="719F7A78"/>
    <w:rsid w:val="71B623F6"/>
    <w:rsid w:val="71C7540C"/>
    <w:rsid w:val="71F14FC5"/>
    <w:rsid w:val="71F64A63"/>
    <w:rsid w:val="71F870B8"/>
    <w:rsid w:val="72021233"/>
    <w:rsid w:val="720B2A1D"/>
    <w:rsid w:val="72175F5D"/>
    <w:rsid w:val="72346B55"/>
    <w:rsid w:val="723959DC"/>
    <w:rsid w:val="724B5FB3"/>
    <w:rsid w:val="72502F9F"/>
    <w:rsid w:val="72524B90"/>
    <w:rsid w:val="725817D3"/>
    <w:rsid w:val="726E6AD4"/>
    <w:rsid w:val="727C422C"/>
    <w:rsid w:val="728E71EE"/>
    <w:rsid w:val="7292045A"/>
    <w:rsid w:val="72974DBE"/>
    <w:rsid w:val="72A20C20"/>
    <w:rsid w:val="72AC5E95"/>
    <w:rsid w:val="72B104F9"/>
    <w:rsid w:val="72BD018D"/>
    <w:rsid w:val="72C13ED7"/>
    <w:rsid w:val="72CF1AC7"/>
    <w:rsid w:val="72D61814"/>
    <w:rsid w:val="72E42AFA"/>
    <w:rsid w:val="72E85578"/>
    <w:rsid w:val="72EB4466"/>
    <w:rsid w:val="72FD426E"/>
    <w:rsid w:val="73043CFC"/>
    <w:rsid w:val="731A0595"/>
    <w:rsid w:val="732B736C"/>
    <w:rsid w:val="732C334F"/>
    <w:rsid w:val="734F0C79"/>
    <w:rsid w:val="734F4185"/>
    <w:rsid w:val="73520620"/>
    <w:rsid w:val="7363274A"/>
    <w:rsid w:val="736462D9"/>
    <w:rsid w:val="73691A4A"/>
    <w:rsid w:val="737025EA"/>
    <w:rsid w:val="7371152B"/>
    <w:rsid w:val="73736DAC"/>
    <w:rsid w:val="73777B4D"/>
    <w:rsid w:val="738A6895"/>
    <w:rsid w:val="73917325"/>
    <w:rsid w:val="7395427D"/>
    <w:rsid w:val="73B047C3"/>
    <w:rsid w:val="73BC7089"/>
    <w:rsid w:val="73BE7067"/>
    <w:rsid w:val="73C34124"/>
    <w:rsid w:val="73DC33F5"/>
    <w:rsid w:val="73E406FD"/>
    <w:rsid w:val="73E52294"/>
    <w:rsid w:val="73EC5464"/>
    <w:rsid w:val="73FF2D64"/>
    <w:rsid w:val="74137154"/>
    <w:rsid w:val="741F2652"/>
    <w:rsid w:val="7421310D"/>
    <w:rsid w:val="74257F79"/>
    <w:rsid w:val="74273820"/>
    <w:rsid w:val="7427471C"/>
    <w:rsid w:val="74330EFD"/>
    <w:rsid w:val="74355B0B"/>
    <w:rsid w:val="743C7157"/>
    <w:rsid w:val="74416F54"/>
    <w:rsid w:val="744B354F"/>
    <w:rsid w:val="7450294E"/>
    <w:rsid w:val="74543139"/>
    <w:rsid w:val="746B732F"/>
    <w:rsid w:val="746E18CB"/>
    <w:rsid w:val="746F3904"/>
    <w:rsid w:val="748D52FA"/>
    <w:rsid w:val="748D6EB4"/>
    <w:rsid w:val="74993216"/>
    <w:rsid w:val="749C4933"/>
    <w:rsid w:val="74A122CC"/>
    <w:rsid w:val="74B44784"/>
    <w:rsid w:val="74B808BF"/>
    <w:rsid w:val="74C03187"/>
    <w:rsid w:val="74C06691"/>
    <w:rsid w:val="74DE6B05"/>
    <w:rsid w:val="74E4756E"/>
    <w:rsid w:val="74E86DF6"/>
    <w:rsid w:val="74ED19FF"/>
    <w:rsid w:val="75084E8F"/>
    <w:rsid w:val="7509261E"/>
    <w:rsid w:val="750F16AB"/>
    <w:rsid w:val="75202656"/>
    <w:rsid w:val="752231CE"/>
    <w:rsid w:val="7537255A"/>
    <w:rsid w:val="75434B0A"/>
    <w:rsid w:val="75752B04"/>
    <w:rsid w:val="758910BB"/>
    <w:rsid w:val="75955DA9"/>
    <w:rsid w:val="75977910"/>
    <w:rsid w:val="759F2A35"/>
    <w:rsid w:val="75B15C41"/>
    <w:rsid w:val="75CC5191"/>
    <w:rsid w:val="75D12923"/>
    <w:rsid w:val="75EA364B"/>
    <w:rsid w:val="75F20996"/>
    <w:rsid w:val="75F96973"/>
    <w:rsid w:val="75FE5FB4"/>
    <w:rsid w:val="76123E1D"/>
    <w:rsid w:val="761270F3"/>
    <w:rsid w:val="762A17C0"/>
    <w:rsid w:val="762E6798"/>
    <w:rsid w:val="76425118"/>
    <w:rsid w:val="764838B9"/>
    <w:rsid w:val="764B15DA"/>
    <w:rsid w:val="764C09B4"/>
    <w:rsid w:val="764F5A52"/>
    <w:rsid w:val="765E2788"/>
    <w:rsid w:val="76647980"/>
    <w:rsid w:val="766A4A0D"/>
    <w:rsid w:val="768C454B"/>
    <w:rsid w:val="7692667A"/>
    <w:rsid w:val="76982273"/>
    <w:rsid w:val="769A7352"/>
    <w:rsid w:val="76A177B8"/>
    <w:rsid w:val="76AD2761"/>
    <w:rsid w:val="76B64E53"/>
    <w:rsid w:val="76B8001A"/>
    <w:rsid w:val="76B81599"/>
    <w:rsid w:val="76BB2F21"/>
    <w:rsid w:val="76BB47BC"/>
    <w:rsid w:val="76BC314A"/>
    <w:rsid w:val="76CF29D3"/>
    <w:rsid w:val="76E422FF"/>
    <w:rsid w:val="76EC51FD"/>
    <w:rsid w:val="76F410B8"/>
    <w:rsid w:val="76F70779"/>
    <w:rsid w:val="771B67DF"/>
    <w:rsid w:val="77241319"/>
    <w:rsid w:val="77272CAB"/>
    <w:rsid w:val="772C0FCF"/>
    <w:rsid w:val="77451578"/>
    <w:rsid w:val="77576666"/>
    <w:rsid w:val="77591ED3"/>
    <w:rsid w:val="775C26D4"/>
    <w:rsid w:val="77692EA3"/>
    <w:rsid w:val="776C305B"/>
    <w:rsid w:val="77825248"/>
    <w:rsid w:val="7785098B"/>
    <w:rsid w:val="77870D91"/>
    <w:rsid w:val="778A3229"/>
    <w:rsid w:val="779258CC"/>
    <w:rsid w:val="7794068F"/>
    <w:rsid w:val="779A096B"/>
    <w:rsid w:val="779B52FF"/>
    <w:rsid w:val="77A00E75"/>
    <w:rsid w:val="77A80D17"/>
    <w:rsid w:val="77B841F3"/>
    <w:rsid w:val="77C078B1"/>
    <w:rsid w:val="77D44398"/>
    <w:rsid w:val="77DE5E93"/>
    <w:rsid w:val="77E66E3C"/>
    <w:rsid w:val="77F3789A"/>
    <w:rsid w:val="780326B9"/>
    <w:rsid w:val="780332E5"/>
    <w:rsid w:val="78271E5B"/>
    <w:rsid w:val="7833711D"/>
    <w:rsid w:val="78460D63"/>
    <w:rsid w:val="78497C2E"/>
    <w:rsid w:val="78502D35"/>
    <w:rsid w:val="7854087B"/>
    <w:rsid w:val="786A4053"/>
    <w:rsid w:val="78782A0D"/>
    <w:rsid w:val="78785A2F"/>
    <w:rsid w:val="787B5060"/>
    <w:rsid w:val="788720E7"/>
    <w:rsid w:val="78A90B04"/>
    <w:rsid w:val="78C53485"/>
    <w:rsid w:val="78C6693F"/>
    <w:rsid w:val="78C76A01"/>
    <w:rsid w:val="78D508BC"/>
    <w:rsid w:val="78EC45D8"/>
    <w:rsid w:val="78EC6DF0"/>
    <w:rsid w:val="78F5335B"/>
    <w:rsid w:val="791843E7"/>
    <w:rsid w:val="79233426"/>
    <w:rsid w:val="79260F03"/>
    <w:rsid w:val="79395A92"/>
    <w:rsid w:val="794008FB"/>
    <w:rsid w:val="794708D9"/>
    <w:rsid w:val="794B21A1"/>
    <w:rsid w:val="794C0A87"/>
    <w:rsid w:val="794E2CE6"/>
    <w:rsid w:val="796226A2"/>
    <w:rsid w:val="7964574A"/>
    <w:rsid w:val="796D45D2"/>
    <w:rsid w:val="79804706"/>
    <w:rsid w:val="7988227D"/>
    <w:rsid w:val="79941CF2"/>
    <w:rsid w:val="79973382"/>
    <w:rsid w:val="79B03E5E"/>
    <w:rsid w:val="79B4353E"/>
    <w:rsid w:val="79D33056"/>
    <w:rsid w:val="79D715DF"/>
    <w:rsid w:val="79EC0256"/>
    <w:rsid w:val="79F60153"/>
    <w:rsid w:val="79F84570"/>
    <w:rsid w:val="79FB6E2C"/>
    <w:rsid w:val="7A0E2780"/>
    <w:rsid w:val="7A36322F"/>
    <w:rsid w:val="7A4C2D60"/>
    <w:rsid w:val="7A5E0869"/>
    <w:rsid w:val="7A620F06"/>
    <w:rsid w:val="7A6E4BF5"/>
    <w:rsid w:val="7A851D5D"/>
    <w:rsid w:val="7A8A2267"/>
    <w:rsid w:val="7AA5314C"/>
    <w:rsid w:val="7AAF50F0"/>
    <w:rsid w:val="7AB53126"/>
    <w:rsid w:val="7AB76FE8"/>
    <w:rsid w:val="7AC11A1B"/>
    <w:rsid w:val="7AC73DFD"/>
    <w:rsid w:val="7AD268E2"/>
    <w:rsid w:val="7ADC0B33"/>
    <w:rsid w:val="7AE14C19"/>
    <w:rsid w:val="7AEA174E"/>
    <w:rsid w:val="7B274176"/>
    <w:rsid w:val="7B306163"/>
    <w:rsid w:val="7B31652B"/>
    <w:rsid w:val="7B3E17AA"/>
    <w:rsid w:val="7B401C79"/>
    <w:rsid w:val="7B440ED6"/>
    <w:rsid w:val="7B4678D7"/>
    <w:rsid w:val="7B4B2A93"/>
    <w:rsid w:val="7B527515"/>
    <w:rsid w:val="7B581154"/>
    <w:rsid w:val="7B5A589C"/>
    <w:rsid w:val="7B890A24"/>
    <w:rsid w:val="7B8A4A8A"/>
    <w:rsid w:val="7BA54136"/>
    <w:rsid w:val="7BAA485C"/>
    <w:rsid w:val="7BAD1591"/>
    <w:rsid w:val="7BCD64C2"/>
    <w:rsid w:val="7BD100FC"/>
    <w:rsid w:val="7BD3716B"/>
    <w:rsid w:val="7BEC2711"/>
    <w:rsid w:val="7BF55850"/>
    <w:rsid w:val="7C1054B7"/>
    <w:rsid w:val="7C26369C"/>
    <w:rsid w:val="7C2A465C"/>
    <w:rsid w:val="7C305879"/>
    <w:rsid w:val="7C34521A"/>
    <w:rsid w:val="7C4A2BD1"/>
    <w:rsid w:val="7C516EE4"/>
    <w:rsid w:val="7C576C70"/>
    <w:rsid w:val="7C6E4349"/>
    <w:rsid w:val="7C77043F"/>
    <w:rsid w:val="7C8A7CDC"/>
    <w:rsid w:val="7C9E5A24"/>
    <w:rsid w:val="7CB4006B"/>
    <w:rsid w:val="7CB93ABB"/>
    <w:rsid w:val="7CBE35CA"/>
    <w:rsid w:val="7CE656F0"/>
    <w:rsid w:val="7CED34FF"/>
    <w:rsid w:val="7CEE5458"/>
    <w:rsid w:val="7CF26588"/>
    <w:rsid w:val="7CF565D7"/>
    <w:rsid w:val="7CFA3A46"/>
    <w:rsid w:val="7D0F5720"/>
    <w:rsid w:val="7D1F2914"/>
    <w:rsid w:val="7D2E198F"/>
    <w:rsid w:val="7D3B3737"/>
    <w:rsid w:val="7D3D73AF"/>
    <w:rsid w:val="7D4D65C1"/>
    <w:rsid w:val="7D4F1BEF"/>
    <w:rsid w:val="7D5A1162"/>
    <w:rsid w:val="7D5B27C9"/>
    <w:rsid w:val="7D62117D"/>
    <w:rsid w:val="7D631D92"/>
    <w:rsid w:val="7D6B7F02"/>
    <w:rsid w:val="7D6E73B9"/>
    <w:rsid w:val="7D834A16"/>
    <w:rsid w:val="7D9D0A97"/>
    <w:rsid w:val="7D9D438F"/>
    <w:rsid w:val="7DA514D2"/>
    <w:rsid w:val="7DBE6FBE"/>
    <w:rsid w:val="7DCD1A27"/>
    <w:rsid w:val="7DCD4739"/>
    <w:rsid w:val="7DCD4EB5"/>
    <w:rsid w:val="7E090313"/>
    <w:rsid w:val="7E3E0FEC"/>
    <w:rsid w:val="7E3E1EF2"/>
    <w:rsid w:val="7E566EA2"/>
    <w:rsid w:val="7E5C1ABA"/>
    <w:rsid w:val="7E61281D"/>
    <w:rsid w:val="7E622778"/>
    <w:rsid w:val="7E756346"/>
    <w:rsid w:val="7E85174A"/>
    <w:rsid w:val="7E8B68B9"/>
    <w:rsid w:val="7EAA7C26"/>
    <w:rsid w:val="7EAB69D0"/>
    <w:rsid w:val="7EAF1FAA"/>
    <w:rsid w:val="7EB4653A"/>
    <w:rsid w:val="7ECA4601"/>
    <w:rsid w:val="7EDC22AD"/>
    <w:rsid w:val="7EDE4C34"/>
    <w:rsid w:val="7EE34086"/>
    <w:rsid w:val="7EE55F89"/>
    <w:rsid w:val="7EEB5719"/>
    <w:rsid w:val="7EF215E8"/>
    <w:rsid w:val="7EF525E1"/>
    <w:rsid w:val="7EF74FC9"/>
    <w:rsid w:val="7F000B6A"/>
    <w:rsid w:val="7F022EBD"/>
    <w:rsid w:val="7F0B5962"/>
    <w:rsid w:val="7F0C2035"/>
    <w:rsid w:val="7F0F7992"/>
    <w:rsid w:val="7F1B0865"/>
    <w:rsid w:val="7F271AA3"/>
    <w:rsid w:val="7F542B37"/>
    <w:rsid w:val="7F6B2248"/>
    <w:rsid w:val="7F7D7A8E"/>
    <w:rsid w:val="7F872588"/>
    <w:rsid w:val="7F8725BA"/>
    <w:rsid w:val="7F8C6A8F"/>
    <w:rsid w:val="7F9C175D"/>
    <w:rsid w:val="7FA85877"/>
    <w:rsid w:val="7FAB3A81"/>
    <w:rsid w:val="7FBA1144"/>
    <w:rsid w:val="7FCB6843"/>
    <w:rsid w:val="7FDC52B9"/>
    <w:rsid w:val="7FE653BC"/>
    <w:rsid w:val="7FE67E39"/>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39"/>
    <w:semiHidden/>
    <w:unhideWhenUsed/>
    <w:qFormat/>
    <w:uiPriority w:val="99"/>
    <w:pPr>
      <w:spacing w:line="240" w:lineRule="auto"/>
    </w:pPr>
    <w:rPr>
      <w:sz w:val="18"/>
      <w:szCs w:val="18"/>
    </w:rPr>
  </w:style>
  <w:style w:type="paragraph" w:styleId="14">
    <w:name w:val="footer"/>
    <w:basedOn w:val="1"/>
    <w:link w:val="37"/>
    <w:unhideWhenUsed/>
    <w:qFormat/>
    <w:uiPriority w:val="0"/>
    <w:pPr>
      <w:tabs>
        <w:tab w:val="center" w:pos="4153"/>
        <w:tab w:val="right" w:pos="8306"/>
      </w:tabs>
      <w:snapToGrid w:val="0"/>
      <w:jc w:val="left"/>
    </w:pPr>
    <w:rPr>
      <w:sz w:val="18"/>
      <w:szCs w:val="18"/>
    </w:rPr>
  </w:style>
  <w:style w:type="paragraph" w:styleId="15">
    <w:name w:val="header"/>
    <w:basedOn w:val="1"/>
    <w:link w:val="36"/>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paragraph" w:customStyle="1" w:styleId="29">
    <w:name w:val="YJ-Proposal"/>
    <w:basedOn w:val="1"/>
    <w:qFormat/>
    <w:uiPriority w:val="0"/>
    <w:pPr>
      <w:numPr>
        <w:ilvl w:val="0"/>
        <w:numId w:val="2"/>
      </w:numPr>
    </w:pPr>
    <w:rPr>
      <w:rFonts w:eastAsiaTheme="minorEastAsia"/>
      <w:b/>
      <w:bCs/>
      <w:i/>
      <w:iCs/>
      <w:sz w:val="20"/>
      <w:lang w:val="en-GB" w:eastAsia="en-US"/>
    </w:rPr>
  </w:style>
  <w:style w:type="paragraph" w:customStyle="1" w:styleId="30">
    <w:name w:val="YJ-Observation"/>
    <w:basedOn w:val="29"/>
    <w:qFormat/>
    <w:uiPriority w:val="0"/>
    <w:pPr>
      <w:numPr>
        <w:ilvl w:val="0"/>
        <w:numId w:val="3"/>
      </w:numPr>
      <w:tabs>
        <w:tab w:val="left" w:pos="420"/>
      </w:tabs>
    </w:pPr>
  </w:style>
  <w:style w:type="paragraph" w:customStyle="1" w:styleId="31">
    <w:name w:val="References"/>
    <w:basedOn w:val="1"/>
    <w:qFormat/>
    <w:uiPriority w:val="0"/>
    <w:pPr>
      <w:numPr>
        <w:ilvl w:val="0"/>
        <w:numId w:val="4"/>
      </w:numPr>
      <w:spacing w:after="60"/>
    </w:pPr>
    <w:rPr>
      <w:szCs w:val="16"/>
    </w:rPr>
  </w:style>
  <w:style w:type="paragraph" w:styleId="32">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3">
    <w:name w:val="sub-proposal"/>
    <w:basedOn w:val="29"/>
    <w:next w:val="1"/>
    <w:qFormat/>
    <w:uiPriority w:val="0"/>
    <w:pPr>
      <w:numPr>
        <w:numId w:val="5"/>
      </w:numPr>
      <w:tabs>
        <w:tab w:val="left" w:pos="807"/>
      </w:tabs>
    </w:pPr>
  </w:style>
  <w:style w:type="paragraph" w:customStyle="1" w:styleId="34">
    <w:name w:val="样式1"/>
    <w:basedOn w:val="1"/>
    <w:qFormat/>
    <w:uiPriority w:val="0"/>
  </w:style>
  <w:style w:type="paragraph" w:customStyle="1" w:styleId="35">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6">
    <w:name w:val="页眉 Char"/>
    <w:basedOn w:val="24"/>
    <w:link w:val="15"/>
    <w:semiHidden/>
    <w:qFormat/>
    <w:uiPriority w:val="0"/>
    <w:rPr>
      <w:rFonts w:eastAsia="宋体"/>
      <w:kern w:val="2"/>
      <w:sz w:val="21"/>
    </w:rPr>
  </w:style>
  <w:style w:type="character" w:customStyle="1" w:styleId="37">
    <w:name w:val="页脚 Char"/>
    <w:basedOn w:val="24"/>
    <w:link w:val="14"/>
    <w:qFormat/>
    <w:uiPriority w:val="99"/>
    <w:rPr>
      <w:rFonts w:eastAsia="宋体"/>
      <w:kern w:val="2"/>
      <w:sz w:val="18"/>
      <w:szCs w:val="18"/>
    </w:rPr>
  </w:style>
  <w:style w:type="paragraph" w:customStyle="1" w:styleId="38">
    <w:name w:val="YJ--正文"/>
    <w:basedOn w:val="1"/>
    <w:qFormat/>
    <w:uiPriority w:val="0"/>
    <w:pPr>
      <w:spacing w:before="50" w:after="50" w:line="240" w:lineRule="auto"/>
    </w:pPr>
    <w:rPr>
      <w:rFonts w:eastAsia="Times New Roman" w:cs="宋体"/>
      <w:sz w:val="20"/>
    </w:rPr>
  </w:style>
  <w:style w:type="character" w:customStyle="1" w:styleId="39">
    <w:name w:val="批注框文本 Char"/>
    <w:basedOn w:val="24"/>
    <w:link w:val="13"/>
    <w:semiHidden/>
    <w:qFormat/>
    <w:uiPriority w:val="99"/>
    <w:rPr>
      <w:kern w:val="2"/>
      <w:sz w:val="18"/>
      <w:szCs w:val="18"/>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3"/>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2"/>
    <w:qFormat/>
    <w:locked/>
    <w:uiPriority w:val="34"/>
    <w:rPr>
      <w:rFonts w:eastAsia="Times New Roman"/>
      <w:kern w:val="2"/>
      <w:sz w:val="24"/>
      <w:szCs w:val="24"/>
    </w:rPr>
  </w:style>
  <w:style w:type="paragraph" w:customStyle="1" w:styleId="68">
    <w:name w:val="Revision"/>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font21"/>
    <w:basedOn w:val="24"/>
    <w:qFormat/>
    <w:uiPriority w:val="0"/>
    <w:rPr>
      <w:rFonts w:hint="default" w:ascii="Times New Roman" w:hAnsi="Times New Roman" w:cs="Times New Roman"/>
      <w:color w:val="000000"/>
      <w:sz w:val="18"/>
      <w:szCs w:val="18"/>
      <w:u w:val="none"/>
    </w:rPr>
  </w:style>
  <w:style w:type="character" w:customStyle="1" w:styleId="74">
    <w:name w:val="font01"/>
    <w:basedOn w:val="24"/>
    <w:qFormat/>
    <w:uiPriority w:val="0"/>
    <w:rPr>
      <w:rFonts w:hint="default" w:ascii="Arial" w:hAnsi="Arial" w:cs="Arial"/>
      <w:color w:val="000000"/>
      <w:sz w:val="18"/>
      <w:szCs w:val="18"/>
      <w:u w:val="none"/>
    </w:rPr>
  </w:style>
  <w:style w:type="character" w:customStyle="1" w:styleId="75">
    <w:name w:val="font71"/>
    <w:basedOn w:val="24"/>
    <w:qFormat/>
    <w:uiPriority w:val="0"/>
    <w:rPr>
      <w:rFonts w:hint="default" w:ascii="Arial" w:hAnsi="Arial" w:cs="Arial"/>
      <w:color w:val="000000"/>
      <w:sz w:val="18"/>
      <w:szCs w:val="18"/>
      <w:u w:val="none"/>
    </w:rPr>
  </w:style>
  <w:style w:type="character" w:customStyle="1" w:styleId="76">
    <w:name w:val="font11"/>
    <w:basedOn w:val="24"/>
    <w:qFormat/>
    <w:uiPriority w:val="0"/>
    <w:rPr>
      <w:rFonts w:hint="default" w:ascii="Arial" w:hAnsi="Arial" w:cs="Arial"/>
      <w:color w:val="000000"/>
      <w:sz w:val="18"/>
      <w:szCs w:val="18"/>
      <w:u w:val="none"/>
      <w:vertAlign w:val="superscript"/>
    </w:rPr>
  </w:style>
  <w:style w:type="character" w:customStyle="1" w:styleId="77">
    <w:name w:val="font41"/>
    <w:basedOn w:val="24"/>
    <w:qFormat/>
    <w:uiPriority w:val="0"/>
    <w:rPr>
      <w:rFonts w:hint="default" w:ascii="Arial" w:hAnsi="Arial" w:cs="Arial"/>
      <w:color w:val="FF0000"/>
      <w:sz w:val="18"/>
      <w:szCs w:val="18"/>
      <w:u w:val="none"/>
    </w:rPr>
  </w:style>
  <w:style w:type="character" w:customStyle="1" w:styleId="78">
    <w:name w:val="font81"/>
    <w:basedOn w:val="24"/>
    <w:qFormat/>
    <w:uiPriority w:val="0"/>
    <w:rPr>
      <w:rFonts w:hint="default" w:ascii="Arial" w:hAnsi="Arial" w:cs="Arial"/>
      <w:color w:val="FF0000"/>
      <w:sz w:val="18"/>
      <w:szCs w:val="18"/>
      <w:u w:val="none"/>
      <w:vertAlign w:val="superscript"/>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2</Pages>
  <Words>643</Words>
  <Characters>3154</Characters>
  <Lines>52</Lines>
  <Paragraphs>14</Paragraphs>
  <TotalTime>37</TotalTime>
  <ScaleCrop>false</ScaleCrop>
  <LinksUpToDate>false</LinksUpToDate>
  <CharactersWithSpaces>4041</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ZTE(Xiangwei Jing)</cp:lastModifiedBy>
  <dcterms:modified xsi:type="dcterms:W3CDTF">2023-02-17T02:10:10Z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